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3E30" w14:textId="77777777" w:rsidR="00B7643D" w:rsidRDefault="00A515D3">
      <w:pPr>
        <w:spacing w:after="56"/>
        <w:ind w:left="-19"/>
      </w:pPr>
      <w:r>
        <w:rPr>
          <w:noProof/>
        </w:rPr>
        <mc:AlternateContent>
          <mc:Choice Requires="wpg">
            <w:drawing>
              <wp:inline distT="0" distB="0" distL="0" distR="0" wp14:anchorId="682D3EDB" wp14:editId="2EC1C822">
                <wp:extent cx="6115050" cy="62865"/>
                <wp:effectExtent l="0" t="0" r="19050" b="0"/>
                <wp:docPr id="51572" name="Group 51572"/>
                <wp:cNvGraphicFramePr/>
                <a:graphic xmlns:a="http://schemas.openxmlformats.org/drawingml/2006/main">
                  <a:graphicData uri="http://schemas.microsoft.com/office/word/2010/wordprocessingGroup">
                    <wpg:wgp>
                      <wpg:cNvGrpSpPr/>
                      <wpg:grpSpPr>
                        <a:xfrm>
                          <a:off x="0" y="0"/>
                          <a:ext cx="6115050" cy="62865"/>
                          <a:chOff x="0" y="0"/>
                          <a:chExt cx="5266944" cy="6098"/>
                        </a:xfrm>
                      </wpg:grpSpPr>
                      <wps:wsp>
                        <wps:cNvPr id="51571" name="Shape 51571"/>
                        <wps:cNvSpPr/>
                        <wps:spPr>
                          <a:xfrm>
                            <a:off x="0" y="0"/>
                            <a:ext cx="5266944" cy="6098"/>
                          </a:xfrm>
                          <a:custGeom>
                            <a:avLst/>
                            <a:gdLst/>
                            <a:ahLst/>
                            <a:cxnLst/>
                            <a:rect l="0" t="0" r="0" b="0"/>
                            <a:pathLst>
                              <a:path w="5266944" h="6098">
                                <a:moveTo>
                                  <a:pt x="0" y="3049"/>
                                </a:moveTo>
                                <a:lnTo>
                                  <a:pt x="52669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8A7CEEE" id="Group 51572" o:spid="_x0000_s1026" style="width:481.5pt;height:4.95pt;mso-position-horizontal-relative:char;mso-position-vertical-relative:line" coordsize="526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">
                <v:shape id="Shape 51571" o:spid="_x0000_s1027" style="position:absolute;width:52669;height:60;visibility:visible;mso-wrap-style:square;v-text-anchor:top" coordsize="526694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" path="m,3049r5266944,e" filled="f" strokeweight=".16939mm">
                  <v:stroke miterlimit="1" joinstyle="miter"/>
                  <v:path arrowok="t" textboxrect="0,0,5266944,6098"/>
                </v:shape>
                <w10:anchorlock/>
              </v:group>
            </w:pict>
          </mc:Fallback>
        </mc:AlternateContent>
      </w:r>
    </w:p>
    <w:p w14:paraId="682D3E33" w14:textId="1DC4A368" w:rsidR="00B7643D" w:rsidRDefault="00A515D3" w:rsidP="009F7881">
      <w:r>
        <w:t>A BYLAW OF THE SUMMER VILLAGE OF ISLAND LAKE, IN THE PROVINCE OF ALBERTA, FOR MATTERS RELATED TO THE</w:t>
      </w:r>
      <w:r w:rsidR="00C25AFE">
        <w:t xml:space="preserve"> CONTROL OF VEHICLE, ANIMAL &amp; PEDESTRIAN TRAFFIC</w:t>
      </w:r>
      <w:r>
        <w:rPr>
          <w:noProof/>
        </w:rPr>
        <mc:AlternateContent>
          <mc:Choice Requires="wpg">
            <w:drawing>
              <wp:inline distT="0" distB="0" distL="0" distR="0" wp14:anchorId="682D3EDD" wp14:editId="1DB2C8E4">
                <wp:extent cx="6067425" cy="170815"/>
                <wp:effectExtent l="0" t="0" r="28575" b="0"/>
                <wp:docPr id="51574" name="Group 51574"/>
                <wp:cNvGraphicFramePr/>
                <a:graphic xmlns:a="http://schemas.openxmlformats.org/drawingml/2006/main">
                  <a:graphicData uri="http://schemas.microsoft.com/office/word/2010/wordprocessingGroup">
                    <wpg:wgp>
                      <wpg:cNvGrpSpPr/>
                      <wpg:grpSpPr>
                        <a:xfrm>
                          <a:off x="0" y="0"/>
                          <a:ext cx="6067425" cy="170815"/>
                          <a:chOff x="0" y="0"/>
                          <a:chExt cx="5273040" cy="9147"/>
                        </a:xfrm>
                      </wpg:grpSpPr>
                      <wps:wsp>
                        <wps:cNvPr id="51573" name="Shape 51573"/>
                        <wps:cNvSpPr/>
                        <wps:spPr>
                          <a:xfrm>
                            <a:off x="0" y="0"/>
                            <a:ext cx="5273040" cy="9147"/>
                          </a:xfrm>
                          <a:custGeom>
                            <a:avLst/>
                            <a:gdLst/>
                            <a:ahLst/>
                            <a:cxnLst/>
                            <a:rect l="0" t="0" r="0" b="0"/>
                            <a:pathLst>
                              <a:path w="5273040" h="9147">
                                <a:moveTo>
                                  <a:pt x="0" y="4573"/>
                                </a:moveTo>
                                <a:lnTo>
                                  <a:pt x="52730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2D9E53" id="Group 51574" o:spid="_x0000_s1026" style="width:477.75pt;height:13.45pt;mso-position-horizontal-relative:char;mso-position-vertical-relative:line" coordsize="527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">
                <v:shape id="Shape 51573" o:spid="_x0000_s1027" style="position:absolute;width:52730;height:91;visibility:visible;mso-wrap-style:square;v-text-anchor:top" coordsize="527304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" path="m,4573r5273040,e" filled="f" strokeweight=".25408mm">
                  <v:stroke miterlimit="1" joinstyle="miter"/>
                  <v:path arrowok="t" textboxrect="0,0,5273040,9147"/>
                </v:shape>
                <w10:anchorlock/>
              </v:group>
            </w:pict>
          </mc:Fallback>
        </mc:AlternateContent>
      </w:r>
    </w:p>
    <w:p w14:paraId="682D3E34" w14:textId="16FD865C" w:rsidR="00B7643D" w:rsidRPr="0012307C" w:rsidRDefault="00A515D3">
      <w:pPr>
        <w:spacing w:after="241" w:line="227" w:lineRule="auto"/>
        <w:ind w:left="10" w:right="206"/>
        <w:jc w:val="both"/>
        <w:rPr>
          <w:rFonts w:asciiTheme="minorHAnsi" w:hAnsiTheme="minorHAnsi" w:cstheme="minorHAnsi"/>
          <w:sz w:val="24"/>
          <w:szCs w:val="24"/>
        </w:rPr>
      </w:pPr>
      <w:r w:rsidRPr="0012307C">
        <w:rPr>
          <w:rFonts w:asciiTheme="minorHAnsi" w:hAnsiTheme="minorHAnsi" w:cstheme="minorHAnsi"/>
          <w:sz w:val="24"/>
          <w:szCs w:val="24"/>
        </w:rPr>
        <w:t>WHEREAS under the Authority of the Municipa</w:t>
      </w:r>
      <w:r w:rsidR="003C33D7" w:rsidRPr="0012307C">
        <w:rPr>
          <w:rFonts w:asciiTheme="minorHAnsi" w:hAnsiTheme="minorHAnsi" w:cstheme="minorHAnsi"/>
          <w:sz w:val="24"/>
          <w:szCs w:val="24"/>
        </w:rPr>
        <w:t>l</w:t>
      </w:r>
      <w:r w:rsidRPr="0012307C">
        <w:rPr>
          <w:rFonts w:asciiTheme="minorHAnsi" w:hAnsiTheme="minorHAnsi" w:cstheme="minorHAnsi"/>
          <w:sz w:val="24"/>
          <w:szCs w:val="24"/>
        </w:rPr>
        <w:t xml:space="preserve"> Government Act RSA 2000 Chapter M26, </w:t>
      </w:r>
      <w:r w:rsidR="0012307C" w:rsidRPr="0012307C">
        <w:rPr>
          <w:rFonts w:asciiTheme="minorHAnsi" w:hAnsiTheme="minorHAnsi" w:cstheme="minorHAnsi"/>
          <w:sz w:val="24"/>
          <w:szCs w:val="24"/>
        </w:rPr>
        <w:t>S</w:t>
      </w:r>
      <w:r w:rsidRPr="0012307C">
        <w:rPr>
          <w:rFonts w:asciiTheme="minorHAnsi" w:hAnsiTheme="minorHAnsi" w:cstheme="minorHAnsi"/>
          <w:sz w:val="24"/>
          <w:szCs w:val="24"/>
        </w:rPr>
        <w:t>ection 7 (d) and (</w:t>
      </w:r>
      <w:proofErr w:type="spellStart"/>
      <w:r w:rsidRPr="0012307C">
        <w:rPr>
          <w:rFonts w:asciiTheme="minorHAnsi" w:hAnsiTheme="minorHAnsi" w:cstheme="minorHAnsi"/>
          <w:sz w:val="24"/>
          <w:szCs w:val="24"/>
        </w:rPr>
        <w:t>i</w:t>
      </w:r>
      <w:proofErr w:type="spellEnd"/>
      <w:r w:rsidRPr="0012307C">
        <w:rPr>
          <w:rFonts w:asciiTheme="minorHAnsi" w:hAnsiTheme="minorHAnsi" w:cstheme="minorHAnsi"/>
          <w:sz w:val="24"/>
          <w:szCs w:val="24"/>
        </w:rPr>
        <w:t>)</w:t>
      </w:r>
      <w:r w:rsidR="0012307C" w:rsidRPr="0012307C">
        <w:rPr>
          <w:rFonts w:asciiTheme="minorHAnsi" w:hAnsiTheme="minorHAnsi" w:cstheme="minorHAnsi"/>
          <w:sz w:val="24"/>
          <w:szCs w:val="24"/>
        </w:rPr>
        <w:t xml:space="preserve"> and Section 9</w:t>
      </w:r>
      <w:r w:rsidRPr="0012307C">
        <w:rPr>
          <w:rFonts w:asciiTheme="minorHAnsi" w:hAnsiTheme="minorHAnsi" w:cstheme="minorHAnsi"/>
          <w:sz w:val="24"/>
          <w:szCs w:val="24"/>
        </w:rPr>
        <w:t xml:space="preserve"> authorize Council to pass bylaws respecting transport and transportation systems; and</w:t>
      </w:r>
    </w:p>
    <w:p w14:paraId="682D3E35" w14:textId="6D85E925" w:rsidR="00B7643D" w:rsidRPr="0012307C" w:rsidRDefault="00A515D3">
      <w:pPr>
        <w:spacing w:after="241" w:line="227" w:lineRule="auto"/>
        <w:ind w:left="5" w:right="197"/>
        <w:jc w:val="both"/>
        <w:rPr>
          <w:rFonts w:asciiTheme="minorHAnsi" w:hAnsiTheme="minorHAnsi" w:cstheme="minorHAnsi"/>
          <w:sz w:val="24"/>
          <w:szCs w:val="24"/>
        </w:rPr>
      </w:pPr>
      <w:r w:rsidRPr="0012307C">
        <w:rPr>
          <w:rFonts w:asciiTheme="minorHAnsi" w:hAnsiTheme="minorHAnsi" w:cstheme="minorHAnsi"/>
          <w:sz w:val="24"/>
          <w:szCs w:val="24"/>
        </w:rPr>
        <w:t xml:space="preserve">WHEREAS the Traffic </w:t>
      </w:r>
      <w:r w:rsidR="0012307C" w:rsidRPr="0012307C">
        <w:rPr>
          <w:rFonts w:asciiTheme="minorHAnsi" w:hAnsiTheme="minorHAnsi" w:cstheme="minorHAnsi"/>
          <w:sz w:val="24"/>
          <w:szCs w:val="24"/>
        </w:rPr>
        <w:t>S</w:t>
      </w:r>
      <w:r w:rsidRPr="0012307C">
        <w:rPr>
          <w:rFonts w:asciiTheme="minorHAnsi" w:hAnsiTheme="minorHAnsi" w:cstheme="minorHAnsi"/>
          <w:sz w:val="24"/>
          <w:szCs w:val="24"/>
        </w:rPr>
        <w:t xml:space="preserve">afety Act R.S.A. 2000 </w:t>
      </w:r>
      <w:r w:rsidR="0012307C" w:rsidRPr="0012307C">
        <w:rPr>
          <w:rFonts w:asciiTheme="minorHAnsi" w:hAnsiTheme="minorHAnsi" w:cstheme="minorHAnsi"/>
          <w:sz w:val="24"/>
          <w:szCs w:val="24"/>
        </w:rPr>
        <w:t>c T-6</w:t>
      </w:r>
      <w:r w:rsidRPr="0012307C">
        <w:rPr>
          <w:rFonts w:asciiTheme="minorHAnsi" w:hAnsiTheme="minorHAnsi" w:cstheme="minorHAnsi"/>
          <w:sz w:val="24"/>
          <w:szCs w:val="24"/>
        </w:rPr>
        <w:t>, as amended, Part 1 Division 3 Section 13 (1) and 13 (2) provides that the Council of a Municipality may pass bylaws for the regulation and control of vehicle, animal, and pedestrian traffic;</w:t>
      </w:r>
    </w:p>
    <w:p w14:paraId="682D3E36" w14:textId="77777777" w:rsidR="00B7643D" w:rsidRPr="0012307C" w:rsidRDefault="00A515D3">
      <w:pPr>
        <w:spacing w:after="241" w:line="227" w:lineRule="auto"/>
        <w:ind w:left="5" w:right="197"/>
        <w:jc w:val="both"/>
        <w:rPr>
          <w:rFonts w:asciiTheme="minorHAnsi" w:hAnsiTheme="minorHAnsi" w:cstheme="minorHAnsi"/>
          <w:sz w:val="24"/>
          <w:szCs w:val="24"/>
        </w:rPr>
      </w:pPr>
      <w:r w:rsidRPr="0012307C">
        <w:rPr>
          <w:rFonts w:asciiTheme="minorHAnsi" w:hAnsiTheme="minorHAnsi" w:cstheme="minorHAnsi"/>
          <w:sz w:val="24"/>
          <w:szCs w:val="24"/>
        </w:rPr>
        <w:t>AND WHEREAS the intent of this Bylaw is to regulate and control vehicle, animal and pedestrian traffic, to be compatible with the normal activities of urban life while recognizing the recreational nature of the municipality,</w:t>
      </w:r>
    </w:p>
    <w:p w14:paraId="682D3E37" w14:textId="77777777" w:rsidR="00B7643D" w:rsidRPr="0012307C" w:rsidRDefault="00A515D3">
      <w:pPr>
        <w:spacing w:after="222" w:line="226" w:lineRule="auto"/>
        <w:ind w:left="5" w:right="191"/>
        <w:jc w:val="both"/>
        <w:rPr>
          <w:rFonts w:asciiTheme="minorHAnsi" w:hAnsiTheme="minorHAnsi" w:cstheme="minorHAnsi"/>
          <w:sz w:val="24"/>
          <w:szCs w:val="24"/>
        </w:rPr>
      </w:pPr>
      <w:r w:rsidRPr="0012307C">
        <w:rPr>
          <w:rFonts w:asciiTheme="minorHAnsi" w:hAnsiTheme="minorHAnsi" w:cstheme="minorHAnsi"/>
          <w:sz w:val="24"/>
          <w:szCs w:val="24"/>
        </w:rPr>
        <w:t>NOW, THEREFORE, the Council of the Summer Village of Island Lake in the Province of Alberta duly assembled, enacts as follows:</w:t>
      </w:r>
    </w:p>
    <w:p w14:paraId="682D3E38" w14:textId="77777777" w:rsidR="00B7643D" w:rsidRPr="00B115A3" w:rsidRDefault="00A515D3">
      <w:pPr>
        <w:pStyle w:val="Heading1"/>
        <w:spacing w:after="117"/>
        <w:ind w:left="19"/>
        <w:rPr>
          <w:rFonts w:asciiTheme="minorHAnsi" w:hAnsiTheme="minorHAnsi" w:cstheme="minorHAnsi"/>
          <w:color w:val="auto"/>
          <w:sz w:val="24"/>
          <w:szCs w:val="24"/>
        </w:rPr>
      </w:pPr>
      <w:r w:rsidRPr="0012307C">
        <w:rPr>
          <w:rFonts w:asciiTheme="minorHAnsi" w:hAnsiTheme="minorHAnsi" w:cstheme="minorHAnsi"/>
          <w:sz w:val="24"/>
          <w:szCs w:val="24"/>
        </w:rPr>
        <w:t>1. BYLAW TITLE</w:t>
      </w:r>
    </w:p>
    <w:p w14:paraId="682D3E39" w14:textId="2B2125FD" w:rsidR="00B7643D" w:rsidRPr="00B115A3" w:rsidRDefault="00A515D3">
      <w:pPr>
        <w:spacing w:after="206" w:line="216" w:lineRule="auto"/>
        <w:ind w:left="355" w:hanging="19"/>
        <w:rPr>
          <w:rFonts w:asciiTheme="minorHAnsi" w:hAnsiTheme="minorHAnsi" w:cstheme="minorHAnsi"/>
          <w:color w:val="auto"/>
          <w:sz w:val="24"/>
          <w:szCs w:val="24"/>
        </w:rPr>
      </w:pPr>
      <w:r w:rsidRPr="00B115A3">
        <w:rPr>
          <w:rFonts w:asciiTheme="minorHAnsi" w:hAnsiTheme="minorHAnsi" w:cstheme="minorHAnsi"/>
          <w:color w:val="auto"/>
          <w:sz w:val="24"/>
          <w:szCs w:val="24"/>
        </w:rPr>
        <w:t xml:space="preserve">This Bylaw may be cited as "Control of Vehicle, Animal and Pedestrian </w:t>
      </w:r>
      <w:r w:rsidR="0012307C" w:rsidRPr="00B115A3">
        <w:rPr>
          <w:rFonts w:asciiTheme="minorHAnsi" w:hAnsiTheme="minorHAnsi" w:cstheme="minorHAnsi"/>
          <w:color w:val="auto"/>
          <w:sz w:val="24"/>
          <w:szCs w:val="24"/>
        </w:rPr>
        <w:t xml:space="preserve">Traffic </w:t>
      </w:r>
      <w:r w:rsidRPr="00B115A3">
        <w:rPr>
          <w:rFonts w:asciiTheme="minorHAnsi" w:hAnsiTheme="minorHAnsi" w:cstheme="minorHAnsi"/>
          <w:color w:val="auto"/>
          <w:sz w:val="24"/>
          <w:szCs w:val="24"/>
        </w:rPr>
        <w:t>Bylaw".</w:t>
      </w:r>
    </w:p>
    <w:p w14:paraId="682D3E3A" w14:textId="77777777" w:rsidR="00B7643D" w:rsidRPr="00B115A3" w:rsidRDefault="00A515D3">
      <w:pPr>
        <w:pStyle w:val="Heading1"/>
        <w:spacing w:after="135"/>
        <w:ind w:left="19"/>
        <w:rPr>
          <w:rFonts w:asciiTheme="minorHAnsi" w:hAnsiTheme="minorHAnsi" w:cstheme="minorHAnsi"/>
          <w:color w:val="auto"/>
          <w:sz w:val="24"/>
          <w:szCs w:val="24"/>
        </w:rPr>
      </w:pPr>
      <w:r w:rsidRPr="00B115A3">
        <w:rPr>
          <w:rFonts w:asciiTheme="minorHAnsi" w:hAnsiTheme="minorHAnsi" w:cstheme="minorHAnsi"/>
          <w:color w:val="auto"/>
          <w:sz w:val="24"/>
          <w:szCs w:val="24"/>
        </w:rPr>
        <w:t>2. DEFINITIONS</w:t>
      </w:r>
    </w:p>
    <w:p w14:paraId="682D3E3B" w14:textId="1D1CE46F" w:rsidR="00B7643D" w:rsidRPr="00B115A3" w:rsidRDefault="00A515D3" w:rsidP="0012307C">
      <w:pPr>
        <w:spacing w:after="140" w:line="240" w:lineRule="auto"/>
        <w:ind w:left="336" w:right="191"/>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t xml:space="preserve">Any word, expression or term used in this Bylaw shall have the same meaning as </w:t>
      </w:r>
      <w:r w:rsidR="00B509E2" w:rsidRPr="00B115A3">
        <w:rPr>
          <w:rFonts w:asciiTheme="minorHAnsi" w:hAnsiTheme="minorHAnsi" w:cstheme="minorHAnsi"/>
          <w:color w:val="auto"/>
          <w:sz w:val="24"/>
          <w:szCs w:val="24"/>
        </w:rPr>
        <w:t>i</w:t>
      </w:r>
      <w:r w:rsidRPr="00B115A3">
        <w:rPr>
          <w:rFonts w:asciiTheme="minorHAnsi" w:hAnsiTheme="minorHAnsi" w:cstheme="minorHAnsi"/>
          <w:color w:val="auto"/>
          <w:sz w:val="24"/>
          <w:szCs w:val="24"/>
        </w:rPr>
        <w:t xml:space="preserve">n the </w:t>
      </w:r>
      <w:r w:rsidR="0012307C" w:rsidRPr="00B115A3">
        <w:rPr>
          <w:rFonts w:asciiTheme="minorHAnsi" w:hAnsiTheme="minorHAnsi" w:cstheme="minorHAnsi"/>
          <w:color w:val="auto"/>
          <w:sz w:val="24"/>
          <w:szCs w:val="24"/>
        </w:rPr>
        <w:t>respective</w:t>
      </w:r>
      <w:r w:rsidRPr="00B115A3">
        <w:rPr>
          <w:rFonts w:asciiTheme="minorHAnsi" w:hAnsiTheme="minorHAnsi" w:cstheme="minorHAnsi"/>
          <w:color w:val="auto"/>
          <w:sz w:val="24"/>
          <w:szCs w:val="24"/>
        </w:rPr>
        <w:t xml:space="preserve"> Act</w:t>
      </w:r>
      <w:r w:rsidR="0012307C" w:rsidRPr="00B115A3">
        <w:rPr>
          <w:rFonts w:asciiTheme="minorHAnsi" w:hAnsiTheme="minorHAnsi" w:cstheme="minorHAnsi"/>
          <w:color w:val="auto"/>
          <w:sz w:val="24"/>
          <w:szCs w:val="24"/>
        </w:rPr>
        <w:t xml:space="preserve"> referenced above</w:t>
      </w:r>
      <w:r w:rsidRPr="00B115A3">
        <w:rPr>
          <w:rFonts w:asciiTheme="minorHAnsi" w:hAnsiTheme="minorHAnsi" w:cstheme="minorHAnsi"/>
          <w:color w:val="auto"/>
          <w:sz w:val="24"/>
          <w:szCs w:val="24"/>
        </w:rPr>
        <w:t>; and for the purpose of this Bylaw, unless the context otherwise requires:</w:t>
      </w:r>
    </w:p>
    <w:p w14:paraId="50B29DF8" w14:textId="3AA4E1CF" w:rsidR="005B1552" w:rsidRPr="00B115A3" w:rsidRDefault="005B1552" w:rsidP="009F7E28">
      <w:pPr>
        <w:spacing w:after="254" w:line="226" w:lineRule="auto"/>
        <w:ind w:left="1440" w:right="191" w:hanging="720"/>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t>2.1</w:t>
      </w:r>
      <w:r w:rsidRPr="00B115A3">
        <w:rPr>
          <w:rFonts w:asciiTheme="minorHAnsi" w:hAnsiTheme="minorHAnsi" w:cstheme="minorHAnsi"/>
          <w:color w:val="auto"/>
          <w:sz w:val="24"/>
          <w:szCs w:val="24"/>
        </w:rPr>
        <w:tab/>
      </w:r>
      <w:r w:rsidR="009F7E28" w:rsidRPr="00B115A3">
        <w:rPr>
          <w:rFonts w:asciiTheme="minorHAnsi" w:hAnsiTheme="minorHAnsi" w:cstheme="minorHAnsi"/>
          <w:color w:val="auto"/>
          <w:sz w:val="24"/>
          <w:szCs w:val="24"/>
        </w:rPr>
        <w:t>“Act” means the Municipal Government Act. RSA 2000, c M-26 and amendments thereto;</w:t>
      </w:r>
    </w:p>
    <w:p w14:paraId="62778DBA" w14:textId="1BD54E8B" w:rsidR="009F7E28" w:rsidRPr="00B115A3" w:rsidRDefault="009F7E28" w:rsidP="009F7E28">
      <w:pPr>
        <w:spacing w:after="254" w:line="226" w:lineRule="auto"/>
        <w:ind w:left="1440" w:right="191" w:hanging="720"/>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t>2.2</w:t>
      </w:r>
      <w:r w:rsidRPr="00B115A3">
        <w:rPr>
          <w:rFonts w:asciiTheme="minorHAnsi" w:hAnsiTheme="minorHAnsi" w:cstheme="minorHAnsi"/>
          <w:color w:val="auto"/>
          <w:sz w:val="24"/>
          <w:szCs w:val="24"/>
        </w:rPr>
        <w:tab/>
        <w:t xml:space="preserve">“Alley” means a narrow highway providing access to the rear of buildings and parcels of land; </w:t>
      </w:r>
    </w:p>
    <w:p w14:paraId="6132E3AA" w14:textId="7211FD63" w:rsidR="009F7E28" w:rsidRPr="00B115A3" w:rsidRDefault="009F7E28" w:rsidP="009F7E28">
      <w:pPr>
        <w:spacing w:after="254" w:line="226" w:lineRule="auto"/>
        <w:ind w:left="1440" w:right="191" w:hanging="720"/>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t>2.3</w:t>
      </w:r>
      <w:r w:rsidRPr="00B115A3">
        <w:rPr>
          <w:rFonts w:asciiTheme="minorHAnsi" w:hAnsiTheme="minorHAnsi" w:cstheme="minorHAnsi"/>
          <w:color w:val="auto"/>
          <w:sz w:val="24"/>
          <w:szCs w:val="24"/>
        </w:rPr>
        <w:tab/>
        <w:t xml:space="preserve">“Bicycle” includes any cycle propelled by human power or electric power (e-bike) upon which a person may ride, regardless of the number of wheels it may have; </w:t>
      </w:r>
    </w:p>
    <w:p w14:paraId="3732B760" w14:textId="65904551" w:rsidR="009F7E28" w:rsidRDefault="009F7E28" w:rsidP="009F7E28">
      <w:pPr>
        <w:spacing w:after="254" w:line="226" w:lineRule="auto"/>
        <w:ind w:left="1440" w:right="191" w:hanging="720"/>
        <w:jc w:val="both"/>
        <w:rPr>
          <w:rFonts w:asciiTheme="minorHAnsi" w:hAnsiTheme="minorHAnsi" w:cstheme="minorHAnsi"/>
          <w:sz w:val="24"/>
          <w:szCs w:val="24"/>
        </w:rPr>
      </w:pPr>
      <w:r>
        <w:rPr>
          <w:rFonts w:asciiTheme="minorHAnsi" w:hAnsiTheme="minorHAnsi" w:cstheme="minorHAnsi"/>
          <w:sz w:val="24"/>
          <w:szCs w:val="24"/>
        </w:rPr>
        <w:lastRenderedPageBreak/>
        <w:t>2.4</w:t>
      </w:r>
      <w:r>
        <w:rPr>
          <w:rFonts w:asciiTheme="minorHAnsi" w:hAnsiTheme="minorHAnsi" w:cstheme="minorHAnsi"/>
          <w:sz w:val="24"/>
          <w:szCs w:val="24"/>
        </w:rPr>
        <w:tab/>
        <w:t xml:space="preserve">“Boulevard” means, in an urban area, that part of a highway that is not roadway, and is that part of the sidewalk that is not especially adapted to the use of, or ordinarily used by pedestrians; </w:t>
      </w:r>
    </w:p>
    <w:p w14:paraId="6AC03347" w14:textId="4CBB6FF2" w:rsidR="009F7E28" w:rsidRDefault="009F7E28" w:rsidP="009F7E28">
      <w:pPr>
        <w:spacing w:after="254" w:line="226" w:lineRule="auto"/>
        <w:ind w:left="1440" w:right="191" w:hanging="720"/>
        <w:jc w:val="both"/>
        <w:rPr>
          <w:rFonts w:asciiTheme="minorHAnsi" w:hAnsiTheme="minorHAnsi" w:cstheme="minorHAnsi"/>
          <w:sz w:val="24"/>
          <w:szCs w:val="24"/>
        </w:rPr>
      </w:pPr>
      <w:r>
        <w:rPr>
          <w:rFonts w:asciiTheme="minorHAnsi" w:hAnsiTheme="minorHAnsi" w:cstheme="minorHAnsi"/>
          <w:sz w:val="24"/>
          <w:szCs w:val="24"/>
        </w:rPr>
        <w:t>2.5</w:t>
      </w:r>
      <w:r>
        <w:rPr>
          <w:rFonts w:asciiTheme="minorHAnsi" w:hAnsiTheme="minorHAnsi" w:cstheme="minorHAnsi"/>
          <w:sz w:val="24"/>
          <w:szCs w:val="24"/>
        </w:rPr>
        <w:tab/>
        <w:t>“Centerline” means:</w:t>
      </w:r>
    </w:p>
    <w:p w14:paraId="4DC27AB8" w14:textId="6BA4C410" w:rsidR="00BA2C06" w:rsidRDefault="00BA2C06" w:rsidP="00BA2C06">
      <w:pPr>
        <w:spacing w:after="254" w:line="226" w:lineRule="auto"/>
        <w:ind w:left="2160" w:right="191" w:hanging="720"/>
        <w:jc w:val="both"/>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w:t>
      </w:r>
      <w:r>
        <w:rPr>
          <w:rFonts w:asciiTheme="minorHAnsi" w:hAnsiTheme="minorHAnsi" w:cstheme="minorHAnsi"/>
          <w:sz w:val="24"/>
          <w:szCs w:val="24"/>
        </w:rPr>
        <w:tab/>
        <w:t>the center of a roadway measured from the curbs or, in the absence of curbs, from the edges of the roadway</w:t>
      </w:r>
    </w:p>
    <w:p w14:paraId="1D989F3D" w14:textId="494D70E6" w:rsidR="009F7E28" w:rsidRPr="00596401" w:rsidRDefault="009F7E28" w:rsidP="009F7E28">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sz w:val="24"/>
          <w:szCs w:val="24"/>
        </w:rPr>
        <w:tab/>
      </w:r>
      <w:r w:rsidRPr="00596401">
        <w:rPr>
          <w:rFonts w:asciiTheme="minorHAnsi" w:hAnsiTheme="minorHAnsi" w:cstheme="minorHAnsi"/>
          <w:color w:val="auto"/>
          <w:sz w:val="24"/>
          <w:szCs w:val="24"/>
        </w:rPr>
        <w:t>(</w:t>
      </w:r>
      <w:r w:rsidR="00BA2C06" w:rsidRPr="00596401">
        <w:rPr>
          <w:rFonts w:asciiTheme="minorHAnsi" w:hAnsiTheme="minorHAnsi" w:cstheme="minorHAnsi"/>
          <w:color w:val="auto"/>
          <w:sz w:val="24"/>
          <w:szCs w:val="24"/>
        </w:rPr>
        <w:t>ii</w:t>
      </w:r>
      <w:r w:rsidRPr="00596401">
        <w:rPr>
          <w:rFonts w:asciiTheme="minorHAnsi" w:hAnsiTheme="minorHAnsi" w:cstheme="minorHAnsi"/>
          <w:color w:val="auto"/>
          <w:sz w:val="24"/>
          <w:szCs w:val="24"/>
        </w:rPr>
        <w:t>)</w:t>
      </w:r>
      <w:r w:rsidRPr="00596401">
        <w:rPr>
          <w:rFonts w:asciiTheme="minorHAnsi" w:hAnsiTheme="minorHAnsi" w:cstheme="minorHAnsi"/>
          <w:color w:val="auto"/>
          <w:sz w:val="24"/>
          <w:szCs w:val="24"/>
        </w:rPr>
        <w:tab/>
        <w:t>in the case of a highway</w:t>
      </w:r>
    </w:p>
    <w:p w14:paraId="204DDF78" w14:textId="4BB92C80" w:rsidR="009F7E28" w:rsidRPr="00596401" w:rsidRDefault="009F7E28" w:rsidP="009F7E28">
      <w:pPr>
        <w:spacing w:after="254" w:line="226" w:lineRule="auto"/>
        <w:ind w:left="288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(a)</w:t>
      </w:r>
      <w:r w:rsidRPr="00596401">
        <w:rPr>
          <w:rFonts w:asciiTheme="minorHAnsi" w:hAnsiTheme="minorHAnsi" w:cstheme="minorHAnsi"/>
          <w:color w:val="auto"/>
          <w:sz w:val="24"/>
          <w:szCs w:val="24"/>
        </w:rPr>
        <w:tab/>
        <w:t xml:space="preserve">that is an offset centre highway as designated by a traffic control device, or; </w:t>
      </w:r>
    </w:p>
    <w:p w14:paraId="19ED04CB" w14:textId="24EBE55F" w:rsidR="009F7E28" w:rsidRPr="00596401" w:rsidRDefault="000C4276" w:rsidP="009F7E28">
      <w:pPr>
        <w:spacing w:after="254" w:line="226" w:lineRule="auto"/>
        <w:ind w:left="288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(b)</w:t>
      </w:r>
      <w:r w:rsidRPr="00596401">
        <w:rPr>
          <w:rFonts w:asciiTheme="minorHAnsi" w:hAnsiTheme="minorHAnsi" w:cstheme="minorHAnsi"/>
          <w:color w:val="auto"/>
          <w:sz w:val="24"/>
          <w:szCs w:val="24"/>
        </w:rPr>
        <w:tab/>
        <w:t xml:space="preserve">that is a highway having a certain number of traffic lanes for traffic moving in a certain direction at all times or at specified times as designated </w:t>
      </w:r>
      <w:r w:rsidR="00AA0398" w:rsidRPr="00596401">
        <w:rPr>
          <w:rFonts w:asciiTheme="minorHAnsi" w:hAnsiTheme="minorHAnsi" w:cstheme="minorHAnsi"/>
          <w:color w:val="auto"/>
          <w:sz w:val="24"/>
          <w:szCs w:val="24"/>
        </w:rPr>
        <w:t>by a traffic control device;</w:t>
      </w:r>
    </w:p>
    <w:p w14:paraId="08CB2663" w14:textId="12D44B5E" w:rsidR="00AA0398" w:rsidRPr="00596401" w:rsidRDefault="00AA0398" w:rsidP="00AA0398">
      <w:pPr>
        <w:spacing w:after="254" w:line="226" w:lineRule="auto"/>
        <w:ind w:left="288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(c)</w:t>
      </w:r>
      <w:r w:rsidRPr="00596401">
        <w:rPr>
          <w:rFonts w:asciiTheme="minorHAnsi" w:hAnsiTheme="minorHAnsi" w:cstheme="minorHAnsi"/>
          <w:color w:val="auto"/>
          <w:sz w:val="24"/>
          <w:szCs w:val="24"/>
        </w:rPr>
        <w:tab/>
        <w:t>the line dividing the lanes for traffic moving in opposite directions, or</w:t>
      </w:r>
      <w:r w:rsidRPr="00596401">
        <w:rPr>
          <w:rFonts w:asciiTheme="minorHAnsi" w:hAnsiTheme="minorHAnsi" w:cstheme="minorHAnsi"/>
          <w:color w:val="auto"/>
          <w:sz w:val="24"/>
          <w:szCs w:val="24"/>
        </w:rPr>
        <w:tab/>
      </w:r>
    </w:p>
    <w:p w14:paraId="6B541A11" w14:textId="4D0E377F" w:rsidR="009F7E28" w:rsidRPr="00596401" w:rsidRDefault="00AA0398" w:rsidP="00AA0398">
      <w:pPr>
        <w:spacing w:after="254" w:line="226" w:lineRule="auto"/>
        <w:ind w:left="216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(ii</w:t>
      </w:r>
      <w:r w:rsidR="00BA2C06" w:rsidRPr="00596401">
        <w:rPr>
          <w:rFonts w:asciiTheme="minorHAnsi" w:hAnsiTheme="minorHAnsi" w:cstheme="minorHAnsi"/>
          <w:color w:val="auto"/>
          <w:sz w:val="24"/>
          <w:szCs w:val="24"/>
        </w:rPr>
        <w:t>i</w:t>
      </w:r>
      <w:r w:rsidRPr="00596401">
        <w:rPr>
          <w:rFonts w:asciiTheme="minorHAnsi" w:hAnsiTheme="minorHAnsi" w:cstheme="minorHAnsi"/>
          <w:color w:val="auto"/>
          <w:sz w:val="24"/>
          <w:szCs w:val="24"/>
        </w:rPr>
        <w:t>)</w:t>
      </w:r>
      <w:r w:rsidRPr="00596401">
        <w:rPr>
          <w:rFonts w:asciiTheme="minorHAnsi" w:hAnsiTheme="minorHAnsi" w:cstheme="minorHAnsi"/>
          <w:color w:val="auto"/>
          <w:sz w:val="24"/>
          <w:szCs w:val="24"/>
        </w:rPr>
        <w:tab/>
        <w:t>in the case of a divided highway, that portion of the highway separating the roadways for traffic moving in the opposite directions;</w:t>
      </w:r>
    </w:p>
    <w:p w14:paraId="3573F04F" w14:textId="6F119B61" w:rsidR="00BA2C06" w:rsidRPr="00596401" w:rsidRDefault="00BA2C06" w:rsidP="007D6498">
      <w:pPr>
        <w:spacing w:after="254" w:line="226" w:lineRule="auto"/>
        <w:ind w:left="144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2.6</w:t>
      </w:r>
      <w:r w:rsidRPr="00596401">
        <w:rPr>
          <w:rFonts w:asciiTheme="minorHAnsi" w:hAnsiTheme="minorHAnsi" w:cstheme="minorHAnsi"/>
          <w:color w:val="auto"/>
          <w:sz w:val="24"/>
          <w:szCs w:val="24"/>
        </w:rPr>
        <w:tab/>
        <w:t xml:space="preserve">“Chief Administrative Officer” means a person appointed to a position under Section 205 of the Municipal Government Act; </w:t>
      </w:r>
    </w:p>
    <w:p w14:paraId="1182DC0A" w14:textId="4DA507CE" w:rsidR="007D6498" w:rsidRPr="00596401" w:rsidRDefault="007D6498" w:rsidP="007D6498">
      <w:pPr>
        <w:spacing w:after="254" w:line="226" w:lineRule="auto"/>
        <w:ind w:left="144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2.7</w:t>
      </w:r>
      <w:r w:rsidRPr="00596401">
        <w:rPr>
          <w:rFonts w:asciiTheme="minorHAnsi" w:hAnsiTheme="minorHAnsi" w:cstheme="minorHAnsi"/>
          <w:color w:val="auto"/>
          <w:sz w:val="24"/>
          <w:szCs w:val="24"/>
        </w:rPr>
        <w:tab/>
        <w:t xml:space="preserve">“Council” means the Municipal Council for the Summer Village, including the Chief Elected Official; </w:t>
      </w:r>
    </w:p>
    <w:p w14:paraId="4F294F4A" w14:textId="15FDC0A3" w:rsidR="007D6498" w:rsidRDefault="007D6498" w:rsidP="007D6498">
      <w:pPr>
        <w:spacing w:after="254" w:line="226" w:lineRule="auto"/>
        <w:ind w:left="1440" w:right="191" w:hanging="720"/>
        <w:jc w:val="both"/>
        <w:rPr>
          <w:rFonts w:asciiTheme="minorHAnsi" w:hAnsiTheme="minorHAnsi" w:cstheme="minorHAnsi"/>
          <w:sz w:val="24"/>
          <w:szCs w:val="24"/>
        </w:rPr>
      </w:pPr>
      <w:r>
        <w:rPr>
          <w:rFonts w:asciiTheme="minorHAnsi" w:hAnsiTheme="minorHAnsi" w:cstheme="minorHAnsi"/>
          <w:sz w:val="24"/>
          <w:szCs w:val="24"/>
        </w:rPr>
        <w:t>2.8</w:t>
      </w:r>
      <w:r>
        <w:rPr>
          <w:rFonts w:asciiTheme="minorHAnsi" w:hAnsiTheme="minorHAnsi" w:cstheme="minorHAnsi"/>
          <w:sz w:val="24"/>
          <w:szCs w:val="24"/>
        </w:rPr>
        <w:tab/>
        <w:t xml:space="preserve">“Driver” or “Operator” means a person who drives or is in actual physical control of a vehicle; </w:t>
      </w:r>
    </w:p>
    <w:p w14:paraId="42D3FD03" w14:textId="5AA4139E" w:rsidR="007D6498" w:rsidRDefault="007D6498" w:rsidP="007D6498">
      <w:pPr>
        <w:spacing w:after="254" w:line="226" w:lineRule="auto"/>
        <w:ind w:left="1440" w:right="191" w:hanging="720"/>
        <w:jc w:val="both"/>
        <w:rPr>
          <w:rFonts w:asciiTheme="minorHAnsi" w:hAnsiTheme="minorHAnsi" w:cstheme="minorHAnsi"/>
          <w:sz w:val="24"/>
          <w:szCs w:val="24"/>
        </w:rPr>
      </w:pPr>
      <w:r>
        <w:rPr>
          <w:rFonts w:asciiTheme="minorHAnsi" w:hAnsiTheme="minorHAnsi" w:cstheme="minorHAnsi"/>
          <w:sz w:val="24"/>
          <w:szCs w:val="24"/>
        </w:rPr>
        <w:t>2.9</w:t>
      </w:r>
      <w:r>
        <w:rPr>
          <w:rFonts w:asciiTheme="minorHAnsi" w:hAnsiTheme="minorHAnsi" w:cstheme="minorHAnsi"/>
          <w:sz w:val="24"/>
          <w:szCs w:val="24"/>
        </w:rPr>
        <w:tab/>
        <w:t>“Highway” means any thoroughfare, street, road, trail, avenue, parkway</w:t>
      </w:r>
      <w:r w:rsidRPr="00161A2E">
        <w:rPr>
          <w:rFonts w:asciiTheme="minorHAnsi" w:hAnsiTheme="minorHAnsi" w:cstheme="minorHAnsi"/>
          <w:color w:val="auto"/>
          <w:sz w:val="24"/>
          <w:szCs w:val="24"/>
        </w:rPr>
        <w:t xml:space="preserve">, </w:t>
      </w:r>
      <w:r w:rsidR="003A740A" w:rsidRPr="00161A2E">
        <w:rPr>
          <w:rFonts w:asciiTheme="minorHAnsi" w:hAnsiTheme="minorHAnsi" w:cstheme="minorHAnsi"/>
          <w:color w:val="auto"/>
          <w:sz w:val="24"/>
          <w:szCs w:val="24"/>
        </w:rPr>
        <w:t xml:space="preserve">right of way, </w:t>
      </w:r>
      <w:r w:rsidRPr="00161A2E">
        <w:rPr>
          <w:rFonts w:asciiTheme="minorHAnsi" w:hAnsiTheme="minorHAnsi" w:cstheme="minorHAnsi"/>
          <w:color w:val="auto"/>
          <w:sz w:val="24"/>
          <w:szCs w:val="24"/>
        </w:rPr>
        <w:t xml:space="preserve">viaduct, lane, alley, square, bridge, causeway, trestle way or other place </w:t>
      </w:r>
      <w:r>
        <w:rPr>
          <w:rFonts w:asciiTheme="minorHAnsi" w:hAnsiTheme="minorHAnsi" w:cstheme="minorHAnsi"/>
          <w:sz w:val="24"/>
          <w:szCs w:val="24"/>
        </w:rPr>
        <w:t>or any part of any of them</w:t>
      </w:r>
      <w:r w:rsidRPr="00161A2E">
        <w:rPr>
          <w:rFonts w:asciiTheme="minorHAnsi" w:hAnsiTheme="minorHAnsi" w:cstheme="minorHAnsi"/>
          <w:color w:val="auto"/>
          <w:sz w:val="24"/>
          <w:szCs w:val="24"/>
        </w:rPr>
        <w:t xml:space="preserve">, </w:t>
      </w:r>
      <w:r w:rsidR="003A740A" w:rsidRPr="00161A2E">
        <w:rPr>
          <w:rFonts w:asciiTheme="minorHAnsi" w:hAnsiTheme="minorHAnsi" w:cstheme="minorHAnsi"/>
          <w:color w:val="auto"/>
          <w:sz w:val="24"/>
          <w:szCs w:val="24"/>
        </w:rPr>
        <w:t xml:space="preserve">typically </w:t>
      </w:r>
      <w:r w:rsidRPr="00161A2E">
        <w:rPr>
          <w:rFonts w:asciiTheme="minorHAnsi" w:hAnsiTheme="minorHAnsi" w:cstheme="minorHAnsi"/>
          <w:color w:val="auto"/>
          <w:sz w:val="24"/>
          <w:szCs w:val="24"/>
        </w:rPr>
        <w:t xml:space="preserve">publicly </w:t>
      </w:r>
      <w:r>
        <w:rPr>
          <w:rFonts w:asciiTheme="minorHAnsi" w:hAnsiTheme="minorHAnsi" w:cstheme="minorHAnsi"/>
          <w:sz w:val="24"/>
          <w:szCs w:val="24"/>
        </w:rPr>
        <w:t xml:space="preserve">owned, that the public is ordinarily entitled or permitted to use for the passage or parking of vehicles and includes: </w:t>
      </w:r>
    </w:p>
    <w:p w14:paraId="641C7D9C" w14:textId="29ECF9C3" w:rsidR="007D6498" w:rsidRPr="00596401" w:rsidRDefault="007D6498" w:rsidP="007D6498">
      <w:pPr>
        <w:spacing w:after="254" w:line="226" w:lineRule="auto"/>
        <w:ind w:left="288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w:t>
      </w:r>
      <w:proofErr w:type="spellStart"/>
      <w:r w:rsidRPr="00596401">
        <w:rPr>
          <w:rFonts w:asciiTheme="minorHAnsi" w:hAnsiTheme="minorHAnsi" w:cstheme="minorHAnsi"/>
          <w:color w:val="auto"/>
          <w:sz w:val="24"/>
          <w:szCs w:val="24"/>
        </w:rPr>
        <w:t>i</w:t>
      </w:r>
      <w:proofErr w:type="spellEnd"/>
      <w:r w:rsidRPr="00596401">
        <w:rPr>
          <w:rFonts w:asciiTheme="minorHAnsi" w:hAnsiTheme="minorHAnsi" w:cstheme="minorHAnsi"/>
          <w:color w:val="auto"/>
          <w:sz w:val="24"/>
          <w:szCs w:val="24"/>
        </w:rPr>
        <w:t>)</w:t>
      </w:r>
      <w:r w:rsidRPr="00596401">
        <w:rPr>
          <w:rFonts w:asciiTheme="minorHAnsi" w:hAnsiTheme="minorHAnsi" w:cstheme="minorHAnsi"/>
          <w:color w:val="auto"/>
          <w:sz w:val="24"/>
          <w:szCs w:val="24"/>
        </w:rPr>
        <w:tab/>
        <w:t>a sidewalk, including a boulevard adjacent to the sidewalk;</w:t>
      </w:r>
    </w:p>
    <w:p w14:paraId="033687C2" w14:textId="7D176FD1" w:rsidR="007D6498" w:rsidRPr="00596401" w:rsidRDefault="007D6498" w:rsidP="007D6498">
      <w:pPr>
        <w:spacing w:after="254" w:line="226" w:lineRule="auto"/>
        <w:ind w:left="288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lastRenderedPageBreak/>
        <w:t>(ii)</w:t>
      </w:r>
      <w:r w:rsidRPr="00596401">
        <w:rPr>
          <w:rFonts w:asciiTheme="minorHAnsi" w:hAnsiTheme="minorHAnsi" w:cstheme="minorHAnsi"/>
          <w:color w:val="auto"/>
          <w:sz w:val="24"/>
          <w:szCs w:val="24"/>
        </w:rPr>
        <w:tab/>
        <w:t xml:space="preserve">if a ditch </w:t>
      </w:r>
      <w:r w:rsidR="005F4BDA" w:rsidRPr="00596401">
        <w:rPr>
          <w:rFonts w:asciiTheme="minorHAnsi" w:hAnsiTheme="minorHAnsi" w:cstheme="minorHAnsi"/>
          <w:color w:val="auto"/>
          <w:sz w:val="24"/>
          <w:szCs w:val="24"/>
        </w:rPr>
        <w:t>lies adjacent to and parallel with the roadway, the ditch, and;</w:t>
      </w:r>
    </w:p>
    <w:p w14:paraId="07299C37" w14:textId="5A701EFD" w:rsidR="005F4BDA" w:rsidRPr="00596401" w:rsidRDefault="005F4BDA" w:rsidP="007D6498">
      <w:pPr>
        <w:spacing w:after="254" w:line="226" w:lineRule="auto"/>
        <w:ind w:left="288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(iii)</w:t>
      </w:r>
      <w:r w:rsidRPr="00596401">
        <w:rPr>
          <w:rFonts w:asciiTheme="minorHAnsi" w:hAnsiTheme="minorHAnsi" w:cstheme="minorHAnsi"/>
          <w:color w:val="auto"/>
          <w:sz w:val="24"/>
          <w:szCs w:val="24"/>
        </w:rPr>
        <w:tab/>
        <w:t xml:space="preserve">if a highway right of way is contained between fences or between a fence and one side of the roadway, all the land between a fence and one side of the roadway, all the land between the fence and the edge of the roadway, as the case may be, </w:t>
      </w:r>
    </w:p>
    <w:p w14:paraId="1A61B01F" w14:textId="344B6801" w:rsidR="005F4BDA" w:rsidRPr="00596401" w:rsidRDefault="005F4BDA" w:rsidP="008E4044">
      <w:pPr>
        <w:spacing w:after="254" w:line="226" w:lineRule="auto"/>
        <w:ind w:left="1440" w:right="191"/>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But does not include a place declared by regulation not to be a highway;</w:t>
      </w:r>
    </w:p>
    <w:p w14:paraId="0FB3DC35" w14:textId="31BB1881" w:rsidR="005F4BDA" w:rsidRPr="00596401" w:rsidRDefault="005F4BDA" w:rsidP="005F4BDA">
      <w:pPr>
        <w:spacing w:after="254" w:line="226" w:lineRule="auto"/>
        <w:ind w:left="1440" w:right="191" w:hanging="720"/>
        <w:jc w:val="both"/>
        <w:rPr>
          <w:rFonts w:asciiTheme="minorHAnsi" w:hAnsiTheme="minorHAnsi" w:cstheme="minorHAnsi"/>
          <w:color w:val="auto"/>
          <w:sz w:val="24"/>
          <w:szCs w:val="24"/>
        </w:rPr>
      </w:pPr>
      <w:r w:rsidRPr="00596401">
        <w:rPr>
          <w:rFonts w:asciiTheme="minorHAnsi" w:hAnsiTheme="minorHAnsi" w:cstheme="minorHAnsi"/>
          <w:color w:val="auto"/>
          <w:sz w:val="24"/>
          <w:szCs w:val="24"/>
        </w:rPr>
        <w:t>2.10</w:t>
      </w:r>
      <w:r w:rsidRPr="00596401">
        <w:rPr>
          <w:rFonts w:asciiTheme="minorHAnsi" w:hAnsiTheme="minorHAnsi" w:cstheme="minorHAnsi"/>
          <w:color w:val="auto"/>
          <w:sz w:val="24"/>
          <w:szCs w:val="24"/>
        </w:rPr>
        <w:tab/>
        <w:t xml:space="preserve">“Owner” means the person who owns a vehicle and includes any person renting a vehicle or having the exclusive use of a vehicle for a period of more than 30 days or otherwise having the exclusive use of a vehicle for a period of </w:t>
      </w:r>
      <w:r w:rsidR="00F758A6">
        <w:rPr>
          <w:rFonts w:asciiTheme="minorHAnsi" w:hAnsiTheme="minorHAnsi" w:cstheme="minorHAnsi"/>
          <w:color w:val="auto"/>
          <w:sz w:val="24"/>
          <w:szCs w:val="24"/>
        </w:rPr>
        <w:t>m</w:t>
      </w:r>
      <w:r w:rsidRPr="00596401">
        <w:rPr>
          <w:rFonts w:asciiTheme="minorHAnsi" w:hAnsiTheme="minorHAnsi" w:cstheme="minorHAnsi"/>
          <w:color w:val="auto"/>
          <w:sz w:val="24"/>
          <w:szCs w:val="24"/>
        </w:rPr>
        <w:t xml:space="preserve">ore than 30 days; </w:t>
      </w:r>
    </w:p>
    <w:p w14:paraId="43F1310E" w14:textId="3CA169D7" w:rsidR="005F4BDA" w:rsidRDefault="005F4BDA" w:rsidP="005F4BDA">
      <w:pPr>
        <w:spacing w:after="254" w:line="226" w:lineRule="auto"/>
        <w:ind w:left="1440" w:right="191" w:hanging="720"/>
        <w:jc w:val="both"/>
        <w:rPr>
          <w:rFonts w:asciiTheme="minorHAnsi" w:hAnsiTheme="minorHAnsi" w:cstheme="minorHAnsi"/>
          <w:sz w:val="24"/>
          <w:szCs w:val="24"/>
        </w:rPr>
      </w:pPr>
      <w:r w:rsidRPr="00596401">
        <w:rPr>
          <w:rFonts w:asciiTheme="minorHAnsi" w:hAnsiTheme="minorHAnsi" w:cstheme="minorHAnsi"/>
          <w:color w:val="auto"/>
          <w:sz w:val="24"/>
          <w:szCs w:val="24"/>
        </w:rPr>
        <w:t>2.11</w:t>
      </w:r>
      <w:r w:rsidRPr="00596401">
        <w:rPr>
          <w:rFonts w:asciiTheme="minorHAnsi" w:hAnsiTheme="minorHAnsi" w:cstheme="minorHAnsi"/>
          <w:color w:val="auto"/>
          <w:sz w:val="24"/>
          <w:szCs w:val="24"/>
        </w:rPr>
        <w:tab/>
        <w:t xml:space="preserve">“Park” or “Parking” means when prohibited, means allowing a vehicle </w:t>
      </w:r>
      <w:r>
        <w:rPr>
          <w:rFonts w:asciiTheme="minorHAnsi" w:hAnsiTheme="minorHAnsi" w:cstheme="minorHAnsi"/>
          <w:sz w:val="24"/>
          <w:szCs w:val="24"/>
        </w:rPr>
        <w:t xml:space="preserve">(whether occupied or not) to remain standing in one place, except:  </w:t>
      </w:r>
    </w:p>
    <w:p w14:paraId="17663F30" w14:textId="77FB0BC1" w:rsidR="005F4BDA" w:rsidRDefault="005F4BDA" w:rsidP="001D731C">
      <w:pPr>
        <w:spacing w:after="254" w:line="226" w:lineRule="auto"/>
        <w:ind w:left="2160" w:right="191" w:hanging="720"/>
        <w:jc w:val="both"/>
        <w:rPr>
          <w:rFonts w:asciiTheme="minorHAnsi" w:hAnsiTheme="minorHAnsi" w:cstheme="minorHAnsi"/>
          <w:sz w:val="24"/>
          <w:szCs w:val="24"/>
        </w:rPr>
      </w:pPr>
      <w:r>
        <w:rPr>
          <w:rFonts w:asciiTheme="minorHAnsi" w:hAnsiTheme="minorHAnsi" w:cstheme="minorHAnsi"/>
          <w:sz w:val="24"/>
          <w:szCs w:val="24"/>
        </w:rPr>
        <w:t>2.11.1</w:t>
      </w:r>
      <w:r>
        <w:rPr>
          <w:rFonts w:asciiTheme="minorHAnsi" w:hAnsiTheme="minorHAnsi" w:cstheme="minorHAnsi"/>
          <w:sz w:val="24"/>
          <w:szCs w:val="24"/>
        </w:rPr>
        <w:tab/>
        <w:t xml:space="preserve">when standing temporarily for the purpose of and while actually </w:t>
      </w:r>
      <w:r w:rsidR="001D731C">
        <w:rPr>
          <w:rFonts w:asciiTheme="minorHAnsi" w:hAnsiTheme="minorHAnsi" w:cstheme="minorHAnsi"/>
          <w:sz w:val="24"/>
          <w:szCs w:val="24"/>
        </w:rPr>
        <w:t>engaged in loading or unloading passengers, or,</w:t>
      </w:r>
    </w:p>
    <w:p w14:paraId="5C72B19B" w14:textId="7123F5A1" w:rsidR="001D731C" w:rsidRDefault="001D731C" w:rsidP="009A44F9">
      <w:pPr>
        <w:spacing w:after="254" w:line="226" w:lineRule="auto"/>
        <w:ind w:left="2160" w:right="191" w:hanging="720"/>
        <w:jc w:val="both"/>
        <w:rPr>
          <w:rFonts w:asciiTheme="minorHAnsi" w:hAnsiTheme="minorHAnsi" w:cstheme="minorHAnsi"/>
          <w:sz w:val="24"/>
          <w:szCs w:val="24"/>
        </w:rPr>
      </w:pPr>
      <w:r>
        <w:rPr>
          <w:rFonts w:asciiTheme="minorHAnsi" w:hAnsiTheme="minorHAnsi" w:cstheme="minorHAnsi"/>
          <w:sz w:val="24"/>
          <w:szCs w:val="24"/>
        </w:rPr>
        <w:t>2.11.2</w:t>
      </w:r>
      <w:r>
        <w:rPr>
          <w:rFonts w:asciiTheme="minorHAnsi" w:hAnsiTheme="minorHAnsi" w:cstheme="minorHAnsi"/>
          <w:sz w:val="24"/>
          <w:szCs w:val="24"/>
        </w:rPr>
        <w:tab/>
      </w:r>
      <w:r w:rsidR="009A44F9">
        <w:rPr>
          <w:rFonts w:asciiTheme="minorHAnsi" w:hAnsiTheme="minorHAnsi" w:cstheme="minorHAnsi"/>
          <w:sz w:val="24"/>
          <w:szCs w:val="24"/>
        </w:rPr>
        <w:t>when standing to obedience to a Peace Officer or traffic control device</w:t>
      </w:r>
    </w:p>
    <w:p w14:paraId="48576B99" w14:textId="43960B58" w:rsidR="008E4044" w:rsidRPr="008D3859" w:rsidRDefault="008E4044" w:rsidP="008E4044">
      <w:pPr>
        <w:spacing w:after="254" w:line="226" w:lineRule="auto"/>
        <w:ind w:left="1440" w:right="191" w:hanging="720"/>
        <w:jc w:val="both"/>
        <w:rPr>
          <w:rFonts w:asciiTheme="minorHAnsi" w:hAnsiTheme="minorHAnsi" w:cstheme="minorHAnsi"/>
          <w:color w:val="auto"/>
          <w:sz w:val="24"/>
          <w:szCs w:val="24"/>
        </w:rPr>
      </w:pPr>
      <w:r w:rsidRPr="008D3859">
        <w:rPr>
          <w:rFonts w:asciiTheme="minorHAnsi" w:hAnsiTheme="minorHAnsi" w:cstheme="minorHAnsi"/>
          <w:color w:val="auto"/>
          <w:sz w:val="24"/>
          <w:szCs w:val="24"/>
        </w:rPr>
        <w:t>2.12</w:t>
      </w:r>
      <w:r w:rsidRPr="008D3859">
        <w:rPr>
          <w:rFonts w:asciiTheme="minorHAnsi" w:hAnsiTheme="minorHAnsi" w:cstheme="minorHAnsi"/>
          <w:color w:val="auto"/>
          <w:sz w:val="24"/>
          <w:szCs w:val="24"/>
        </w:rPr>
        <w:tab/>
        <w:t>“Passenger Vehicle” means a vehicle used primarily for personal transportation of a driver or operator with or without passengers.  A passenger vehicle includes vehicles classed as cars, SUV’s, vans and light duty trucks (</w:t>
      </w:r>
      <w:proofErr w:type="gramStart"/>
      <w:r w:rsidRPr="008D3859">
        <w:rPr>
          <w:rFonts w:asciiTheme="minorHAnsi" w:hAnsiTheme="minorHAnsi" w:cstheme="minorHAnsi"/>
          <w:color w:val="auto"/>
          <w:sz w:val="24"/>
          <w:szCs w:val="24"/>
        </w:rPr>
        <w:t>i.e.</w:t>
      </w:r>
      <w:proofErr w:type="gramEnd"/>
      <w:r w:rsidRPr="008D3859">
        <w:rPr>
          <w:rFonts w:asciiTheme="minorHAnsi" w:hAnsiTheme="minorHAnsi" w:cstheme="minorHAnsi"/>
          <w:color w:val="auto"/>
          <w:sz w:val="24"/>
          <w:szCs w:val="24"/>
        </w:rPr>
        <w:t xml:space="preserve"> half ton to one ton) but does not include any Recreation Vehicles or Trailers.  </w:t>
      </w:r>
    </w:p>
    <w:p w14:paraId="03828970" w14:textId="29055683" w:rsidR="009A44F9" w:rsidRDefault="009A44F9" w:rsidP="009A44F9">
      <w:pPr>
        <w:spacing w:after="254" w:line="226" w:lineRule="auto"/>
        <w:ind w:left="1440" w:right="191" w:hanging="720"/>
        <w:jc w:val="both"/>
        <w:rPr>
          <w:rFonts w:asciiTheme="minorHAnsi" w:hAnsiTheme="minorHAnsi" w:cstheme="minorHAnsi"/>
          <w:sz w:val="24"/>
          <w:szCs w:val="24"/>
        </w:rPr>
      </w:pPr>
      <w:r>
        <w:rPr>
          <w:rFonts w:asciiTheme="minorHAnsi" w:hAnsiTheme="minorHAnsi" w:cstheme="minorHAnsi"/>
          <w:sz w:val="24"/>
          <w:szCs w:val="24"/>
        </w:rPr>
        <w:t>2.1</w:t>
      </w:r>
      <w:r w:rsidR="008E4044">
        <w:rPr>
          <w:rFonts w:asciiTheme="minorHAnsi" w:hAnsiTheme="minorHAnsi" w:cstheme="minorHAnsi"/>
          <w:sz w:val="24"/>
          <w:szCs w:val="24"/>
        </w:rPr>
        <w:t>3</w:t>
      </w:r>
      <w:r>
        <w:rPr>
          <w:rFonts w:asciiTheme="minorHAnsi" w:hAnsiTheme="minorHAnsi" w:cstheme="minorHAnsi"/>
          <w:sz w:val="24"/>
          <w:szCs w:val="24"/>
        </w:rPr>
        <w:tab/>
        <w:t xml:space="preserve">“Peace Officer” means a member of the Royal Canadian Mounted Police, a Peace Officer appointed pursuant to the Alberta Peace Officer Act, or a Municipal Bylaw Enforcement Officer appointed by the Summer Village of Island Lake; </w:t>
      </w:r>
    </w:p>
    <w:p w14:paraId="390AB60A" w14:textId="17228AEA" w:rsidR="009A44F9" w:rsidRPr="00596401" w:rsidRDefault="009A44F9" w:rsidP="009A44F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sz w:val="24"/>
          <w:szCs w:val="24"/>
        </w:rPr>
        <w:t>2.1</w:t>
      </w:r>
      <w:r w:rsidR="008E4044">
        <w:rPr>
          <w:rFonts w:asciiTheme="minorHAnsi" w:hAnsiTheme="minorHAnsi" w:cstheme="minorHAnsi"/>
          <w:sz w:val="24"/>
          <w:szCs w:val="24"/>
        </w:rPr>
        <w:t>4</w:t>
      </w:r>
      <w:r>
        <w:rPr>
          <w:rFonts w:asciiTheme="minorHAnsi" w:hAnsiTheme="minorHAnsi" w:cstheme="minorHAnsi"/>
          <w:sz w:val="24"/>
          <w:szCs w:val="24"/>
        </w:rPr>
        <w:tab/>
        <w:t xml:space="preserve">“Pedestrian” means a person on </w:t>
      </w:r>
      <w:r w:rsidR="00451713">
        <w:rPr>
          <w:rFonts w:asciiTheme="minorHAnsi" w:hAnsiTheme="minorHAnsi" w:cstheme="minorHAnsi"/>
          <w:sz w:val="24"/>
          <w:szCs w:val="24"/>
        </w:rPr>
        <w:t xml:space="preserve">foot or a person in a wheel chair </w:t>
      </w:r>
      <w:r w:rsidR="00451713" w:rsidRPr="00596401">
        <w:rPr>
          <w:rFonts w:asciiTheme="minorHAnsi" w:hAnsiTheme="minorHAnsi" w:cstheme="minorHAnsi"/>
          <w:color w:val="auto"/>
          <w:sz w:val="24"/>
          <w:szCs w:val="24"/>
        </w:rPr>
        <w:t xml:space="preserve">or on a mobility aid, </w:t>
      </w:r>
    </w:p>
    <w:p w14:paraId="07B1369B" w14:textId="7E1D3EF5" w:rsidR="00451713" w:rsidRPr="00B115A3" w:rsidRDefault="00451713" w:rsidP="009A44F9">
      <w:pPr>
        <w:spacing w:after="254" w:line="226" w:lineRule="auto"/>
        <w:ind w:left="1440" w:right="191" w:hanging="720"/>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t>2.1</w:t>
      </w:r>
      <w:r w:rsidR="00596401" w:rsidRPr="00B115A3">
        <w:rPr>
          <w:rFonts w:asciiTheme="minorHAnsi" w:hAnsiTheme="minorHAnsi" w:cstheme="minorHAnsi"/>
          <w:color w:val="auto"/>
          <w:sz w:val="24"/>
          <w:szCs w:val="24"/>
        </w:rPr>
        <w:t>5</w:t>
      </w:r>
      <w:r w:rsidRPr="00B115A3">
        <w:rPr>
          <w:rFonts w:asciiTheme="minorHAnsi" w:hAnsiTheme="minorHAnsi" w:cstheme="minorHAnsi"/>
          <w:color w:val="auto"/>
          <w:sz w:val="24"/>
          <w:szCs w:val="24"/>
        </w:rPr>
        <w:tab/>
        <w:t>“Recreation Vehicle” means a vehicular type unit primarily designed as temporary living quarters for recreational camping, or travel use, which either has its own motor power or is mounted or drawn by another vehicle.  A recreational vehicle may be, but is not limited to:  a tent trailer, travel trailer, a fifth wheel trailer, park model trailer, truck camper or motor home.</w:t>
      </w:r>
    </w:p>
    <w:p w14:paraId="00B7F656" w14:textId="230137F9" w:rsidR="00451713" w:rsidRPr="00B115A3" w:rsidRDefault="00451713" w:rsidP="009A44F9">
      <w:pPr>
        <w:spacing w:after="254" w:line="226" w:lineRule="auto"/>
        <w:ind w:left="1440" w:right="191" w:hanging="720"/>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lastRenderedPageBreak/>
        <w:t>2.1</w:t>
      </w:r>
      <w:r w:rsidR="00F8480F" w:rsidRPr="00B115A3">
        <w:rPr>
          <w:rFonts w:asciiTheme="minorHAnsi" w:hAnsiTheme="minorHAnsi" w:cstheme="minorHAnsi"/>
          <w:color w:val="auto"/>
          <w:sz w:val="24"/>
          <w:szCs w:val="24"/>
        </w:rPr>
        <w:t>6</w:t>
      </w:r>
      <w:r w:rsidRPr="00B115A3">
        <w:rPr>
          <w:rFonts w:asciiTheme="minorHAnsi" w:hAnsiTheme="minorHAnsi" w:cstheme="minorHAnsi"/>
          <w:color w:val="auto"/>
          <w:sz w:val="24"/>
          <w:szCs w:val="24"/>
        </w:rPr>
        <w:tab/>
        <w:t xml:space="preserve">“Roadway” means the part of a highway intended for use </w:t>
      </w:r>
      <w:r w:rsidR="00295412" w:rsidRPr="00B115A3">
        <w:rPr>
          <w:rFonts w:asciiTheme="minorHAnsi" w:hAnsiTheme="minorHAnsi" w:cstheme="minorHAnsi"/>
          <w:color w:val="auto"/>
          <w:sz w:val="24"/>
          <w:szCs w:val="24"/>
        </w:rPr>
        <w:t>by vehicular traffic</w:t>
      </w:r>
      <w:r w:rsidR="00F8480F" w:rsidRPr="00B115A3">
        <w:rPr>
          <w:rFonts w:asciiTheme="minorHAnsi" w:hAnsiTheme="minorHAnsi" w:cstheme="minorHAnsi"/>
          <w:color w:val="auto"/>
          <w:sz w:val="24"/>
          <w:szCs w:val="24"/>
        </w:rPr>
        <w:t xml:space="preserve"> and generally comprising the travel lanes of a highway. </w:t>
      </w:r>
    </w:p>
    <w:p w14:paraId="368296F2" w14:textId="542BDF2F" w:rsidR="00295412" w:rsidRDefault="00295412" w:rsidP="009A44F9">
      <w:pPr>
        <w:spacing w:after="254" w:line="226" w:lineRule="auto"/>
        <w:ind w:left="1440" w:right="191" w:hanging="720"/>
        <w:jc w:val="both"/>
        <w:rPr>
          <w:rFonts w:asciiTheme="minorHAnsi" w:hAnsiTheme="minorHAnsi" w:cstheme="minorHAnsi"/>
          <w:sz w:val="24"/>
          <w:szCs w:val="24"/>
        </w:rPr>
      </w:pPr>
      <w:r w:rsidRPr="00B115A3">
        <w:rPr>
          <w:rFonts w:asciiTheme="minorHAnsi" w:hAnsiTheme="minorHAnsi" w:cstheme="minorHAnsi"/>
          <w:color w:val="auto"/>
          <w:sz w:val="24"/>
          <w:szCs w:val="24"/>
        </w:rPr>
        <w:t>2.1</w:t>
      </w:r>
      <w:r w:rsidR="00F8480F" w:rsidRPr="00B115A3">
        <w:rPr>
          <w:rFonts w:asciiTheme="minorHAnsi" w:hAnsiTheme="minorHAnsi" w:cstheme="minorHAnsi"/>
          <w:color w:val="auto"/>
          <w:sz w:val="24"/>
          <w:szCs w:val="24"/>
        </w:rPr>
        <w:t>7</w:t>
      </w:r>
      <w:r w:rsidRPr="00B115A3">
        <w:rPr>
          <w:rFonts w:asciiTheme="minorHAnsi" w:hAnsiTheme="minorHAnsi" w:cstheme="minorHAnsi"/>
          <w:color w:val="auto"/>
          <w:sz w:val="24"/>
          <w:szCs w:val="24"/>
        </w:rPr>
        <w:tab/>
        <w:t xml:space="preserve">“Traffic Safety Act”, being Chapter T-6 of the Revised Statutes of </w:t>
      </w:r>
      <w:r>
        <w:rPr>
          <w:rFonts w:asciiTheme="minorHAnsi" w:hAnsiTheme="minorHAnsi" w:cstheme="minorHAnsi"/>
          <w:sz w:val="24"/>
          <w:szCs w:val="24"/>
        </w:rPr>
        <w:t xml:space="preserve">Alberta, 2000, and amendments thereto; </w:t>
      </w:r>
    </w:p>
    <w:p w14:paraId="5870FCC0" w14:textId="60A596CD" w:rsidR="00295412" w:rsidRPr="00F8480F" w:rsidRDefault="00295412" w:rsidP="009A44F9">
      <w:pPr>
        <w:spacing w:after="254" w:line="226" w:lineRule="auto"/>
        <w:ind w:left="1440" w:right="191" w:hanging="720"/>
        <w:jc w:val="both"/>
        <w:rPr>
          <w:rFonts w:asciiTheme="minorHAnsi" w:hAnsiTheme="minorHAnsi" w:cstheme="minorHAnsi"/>
          <w:color w:val="auto"/>
          <w:sz w:val="24"/>
          <w:szCs w:val="24"/>
        </w:rPr>
      </w:pPr>
      <w:r w:rsidRPr="00F8480F">
        <w:rPr>
          <w:rFonts w:asciiTheme="minorHAnsi" w:hAnsiTheme="minorHAnsi" w:cstheme="minorHAnsi"/>
          <w:color w:val="auto"/>
          <w:sz w:val="24"/>
          <w:szCs w:val="24"/>
        </w:rPr>
        <w:t>2.1</w:t>
      </w:r>
      <w:r w:rsidR="00F8480F">
        <w:rPr>
          <w:rFonts w:asciiTheme="minorHAnsi" w:hAnsiTheme="minorHAnsi" w:cstheme="minorHAnsi"/>
          <w:color w:val="auto"/>
          <w:sz w:val="24"/>
          <w:szCs w:val="24"/>
        </w:rPr>
        <w:t>8</w:t>
      </w:r>
      <w:r w:rsidRPr="00F8480F">
        <w:rPr>
          <w:rFonts w:asciiTheme="minorHAnsi" w:hAnsiTheme="minorHAnsi" w:cstheme="minorHAnsi"/>
          <w:color w:val="auto"/>
          <w:sz w:val="24"/>
          <w:szCs w:val="24"/>
        </w:rPr>
        <w:t xml:space="preserve"> </w:t>
      </w:r>
      <w:r w:rsidRPr="00F8480F">
        <w:rPr>
          <w:rFonts w:asciiTheme="minorHAnsi" w:hAnsiTheme="minorHAnsi" w:cstheme="minorHAnsi"/>
          <w:color w:val="auto"/>
          <w:sz w:val="24"/>
          <w:szCs w:val="24"/>
        </w:rPr>
        <w:tab/>
        <w:t>“Trailer” means a vehicle so designated that it:</w:t>
      </w:r>
    </w:p>
    <w:p w14:paraId="75F5FDE7" w14:textId="4614F1DC" w:rsidR="00295412" w:rsidRPr="00F8480F" w:rsidRDefault="00295412" w:rsidP="009A44F9">
      <w:pPr>
        <w:spacing w:after="254" w:line="226" w:lineRule="auto"/>
        <w:ind w:left="1440" w:right="191" w:hanging="720"/>
        <w:jc w:val="both"/>
        <w:rPr>
          <w:rFonts w:asciiTheme="minorHAnsi" w:hAnsiTheme="minorHAnsi" w:cstheme="minorHAnsi"/>
          <w:color w:val="auto"/>
          <w:sz w:val="24"/>
          <w:szCs w:val="24"/>
        </w:rPr>
      </w:pPr>
      <w:r w:rsidRPr="00F8480F">
        <w:rPr>
          <w:rFonts w:asciiTheme="minorHAnsi" w:hAnsiTheme="minorHAnsi" w:cstheme="minorHAnsi"/>
          <w:color w:val="auto"/>
          <w:sz w:val="24"/>
          <w:szCs w:val="24"/>
        </w:rPr>
        <w:tab/>
        <w:t>(</w:t>
      </w:r>
      <w:proofErr w:type="spellStart"/>
      <w:r w:rsidRPr="00F8480F">
        <w:rPr>
          <w:rFonts w:asciiTheme="minorHAnsi" w:hAnsiTheme="minorHAnsi" w:cstheme="minorHAnsi"/>
          <w:color w:val="auto"/>
          <w:sz w:val="24"/>
          <w:szCs w:val="24"/>
        </w:rPr>
        <w:t>i</w:t>
      </w:r>
      <w:proofErr w:type="spellEnd"/>
      <w:r w:rsidRPr="00F8480F">
        <w:rPr>
          <w:rFonts w:asciiTheme="minorHAnsi" w:hAnsiTheme="minorHAnsi" w:cstheme="minorHAnsi"/>
          <w:color w:val="auto"/>
          <w:sz w:val="24"/>
          <w:szCs w:val="24"/>
        </w:rPr>
        <w:t xml:space="preserve">) </w:t>
      </w:r>
      <w:r w:rsidRPr="00F8480F">
        <w:rPr>
          <w:rFonts w:asciiTheme="minorHAnsi" w:hAnsiTheme="minorHAnsi" w:cstheme="minorHAnsi"/>
          <w:color w:val="auto"/>
          <w:sz w:val="24"/>
          <w:szCs w:val="24"/>
        </w:rPr>
        <w:tab/>
        <w:t>may be attached to or drawn by a motor vehicle or tractor, and</w:t>
      </w:r>
    </w:p>
    <w:p w14:paraId="2C8F6116" w14:textId="7A9E3BE3" w:rsidR="00295412" w:rsidRPr="00F8480F" w:rsidRDefault="00295412" w:rsidP="00295412">
      <w:pPr>
        <w:spacing w:after="254" w:line="226" w:lineRule="auto"/>
        <w:ind w:left="2160" w:right="191" w:hanging="720"/>
        <w:jc w:val="both"/>
        <w:rPr>
          <w:rFonts w:asciiTheme="minorHAnsi" w:hAnsiTheme="minorHAnsi" w:cstheme="minorHAnsi"/>
          <w:color w:val="auto"/>
          <w:sz w:val="24"/>
          <w:szCs w:val="24"/>
        </w:rPr>
      </w:pPr>
      <w:r w:rsidRPr="00F8480F">
        <w:rPr>
          <w:rFonts w:asciiTheme="minorHAnsi" w:hAnsiTheme="minorHAnsi" w:cstheme="minorHAnsi"/>
          <w:color w:val="auto"/>
          <w:sz w:val="24"/>
          <w:szCs w:val="24"/>
        </w:rPr>
        <w:t>(ii)</w:t>
      </w:r>
      <w:r w:rsidRPr="00F8480F">
        <w:rPr>
          <w:rFonts w:asciiTheme="minorHAnsi" w:hAnsiTheme="minorHAnsi" w:cstheme="minorHAnsi"/>
          <w:color w:val="auto"/>
          <w:sz w:val="24"/>
          <w:szCs w:val="24"/>
        </w:rPr>
        <w:tab/>
        <w:t xml:space="preserve">is intended to transport property or persons, and includes any vehicle defined by regulation as a trailer but does not include machinery or equipment solely used in the construction or maintenance of highways; </w:t>
      </w:r>
    </w:p>
    <w:p w14:paraId="236C783D" w14:textId="7E7631ED" w:rsidR="00295412" w:rsidRPr="00F8480F" w:rsidRDefault="00295412" w:rsidP="00295412">
      <w:pPr>
        <w:spacing w:after="254" w:line="226" w:lineRule="auto"/>
        <w:ind w:left="1440" w:right="191" w:hanging="720"/>
        <w:jc w:val="both"/>
        <w:rPr>
          <w:rFonts w:asciiTheme="minorHAnsi" w:hAnsiTheme="minorHAnsi" w:cstheme="minorHAnsi"/>
          <w:color w:val="auto"/>
          <w:sz w:val="24"/>
          <w:szCs w:val="24"/>
        </w:rPr>
      </w:pPr>
      <w:r w:rsidRPr="00F8480F">
        <w:rPr>
          <w:rFonts w:asciiTheme="minorHAnsi" w:hAnsiTheme="minorHAnsi" w:cstheme="minorHAnsi"/>
          <w:color w:val="auto"/>
          <w:sz w:val="24"/>
          <w:szCs w:val="24"/>
        </w:rPr>
        <w:t>2.1</w:t>
      </w:r>
      <w:r w:rsidR="00F8480F">
        <w:rPr>
          <w:rFonts w:asciiTheme="minorHAnsi" w:hAnsiTheme="minorHAnsi" w:cstheme="minorHAnsi"/>
          <w:color w:val="auto"/>
          <w:sz w:val="24"/>
          <w:szCs w:val="24"/>
        </w:rPr>
        <w:t>9</w:t>
      </w:r>
      <w:r w:rsidRPr="00F8480F">
        <w:rPr>
          <w:rFonts w:asciiTheme="minorHAnsi" w:hAnsiTheme="minorHAnsi" w:cstheme="minorHAnsi"/>
          <w:color w:val="auto"/>
          <w:sz w:val="24"/>
          <w:szCs w:val="24"/>
        </w:rPr>
        <w:tab/>
        <w:t>“Summer Village” means the Summer Village of Island Lake or its duly authorized representatives</w:t>
      </w:r>
    </w:p>
    <w:p w14:paraId="69C953E6" w14:textId="59E8F2A5" w:rsidR="00295412" w:rsidRDefault="00295412" w:rsidP="00295412">
      <w:pPr>
        <w:spacing w:after="254" w:line="226" w:lineRule="auto"/>
        <w:ind w:left="1440" w:right="191" w:hanging="720"/>
        <w:jc w:val="both"/>
        <w:rPr>
          <w:rFonts w:asciiTheme="minorHAnsi" w:hAnsiTheme="minorHAnsi" w:cstheme="minorHAnsi"/>
          <w:sz w:val="24"/>
          <w:szCs w:val="24"/>
        </w:rPr>
      </w:pPr>
      <w:r w:rsidRPr="00F8480F">
        <w:rPr>
          <w:rFonts w:asciiTheme="minorHAnsi" w:hAnsiTheme="minorHAnsi" w:cstheme="minorHAnsi"/>
          <w:color w:val="auto"/>
          <w:sz w:val="24"/>
          <w:szCs w:val="24"/>
        </w:rPr>
        <w:t>2.</w:t>
      </w:r>
      <w:r w:rsidR="00F8480F">
        <w:rPr>
          <w:rFonts w:asciiTheme="minorHAnsi" w:hAnsiTheme="minorHAnsi" w:cstheme="minorHAnsi"/>
          <w:color w:val="auto"/>
          <w:sz w:val="24"/>
          <w:szCs w:val="24"/>
        </w:rPr>
        <w:t>20</w:t>
      </w:r>
      <w:r w:rsidRPr="00F8480F">
        <w:rPr>
          <w:rFonts w:asciiTheme="minorHAnsi" w:hAnsiTheme="minorHAnsi" w:cstheme="minorHAnsi"/>
          <w:color w:val="auto"/>
          <w:sz w:val="24"/>
          <w:szCs w:val="24"/>
        </w:rPr>
        <w:tab/>
        <w:t xml:space="preserve">“Vehicle” means a device in, on or by which a person or thing may be transported or drawn on a highway.  This shall include but not be limited to a vehicle so designed that it may be attached to or drawn by a motor vehicle to be moved from one point to another and which may provide living </w:t>
      </w:r>
      <w:r>
        <w:rPr>
          <w:rFonts w:asciiTheme="minorHAnsi" w:hAnsiTheme="minorHAnsi" w:cstheme="minorHAnsi"/>
          <w:sz w:val="24"/>
          <w:szCs w:val="24"/>
        </w:rPr>
        <w:t xml:space="preserve">accommodation for or otherwise be used by one or more persons.  </w:t>
      </w:r>
    </w:p>
    <w:p w14:paraId="6EA55596" w14:textId="7EB719F7" w:rsidR="008E2DE6" w:rsidRDefault="008E2DE6" w:rsidP="008E2DE6">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3.</w:t>
      </w:r>
      <w:r>
        <w:rPr>
          <w:rFonts w:asciiTheme="minorHAnsi" w:hAnsiTheme="minorHAnsi" w:cstheme="minorHAnsi"/>
          <w:color w:val="auto"/>
          <w:sz w:val="24"/>
          <w:szCs w:val="24"/>
        </w:rPr>
        <w:tab/>
        <w:t>SPEED</w:t>
      </w:r>
    </w:p>
    <w:p w14:paraId="516C27FE" w14:textId="6436BC19" w:rsidR="008E2DE6" w:rsidRDefault="008E2DE6" w:rsidP="008E2DE6">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ab/>
        <w:t xml:space="preserve">Unless otherwise posted by Approved Traffic Control Devices, no person: </w:t>
      </w:r>
    </w:p>
    <w:p w14:paraId="2247FE6C" w14:textId="7EDFCCF4" w:rsidR="008E2DE6" w:rsidRDefault="008E2DE6"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3.1</w:t>
      </w:r>
      <w:r>
        <w:rPr>
          <w:rFonts w:asciiTheme="minorHAnsi" w:hAnsiTheme="minorHAnsi" w:cstheme="minorHAnsi"/>
          <w:color w:val="auto"/>
          <w:sz w:val="24"/>
          <w:szCs w:val="24"/>
        </w:rPr>
        <w:tab/>
        <w:t>shall drive a vehicle at a speed in excess of 30 km per hour on any highway within the municipality.</w:t>
      </w:r>
    </w:p>
    <w:p w14:paraId="7928CE11" w14:textId="6AC6A3ED" w:rsidR="008E2DE6" w:rsidRDefault="008E2DE6"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3.2</w:t>
      </w:r>
      <w:r>
        <w:rPr>
          <w:rFonts w:asciiTheme="minorHAnsi" w:hAnsiTheme="minorHAnsi" w:cstheme="minorHAnsi"/>
          <w:color w:val="auto"/>
          <w:sz w:val="24"/>
          <w:szCs w:val="24"/>
        </w:rPr>
        <w:tab/>
        <w:t xml:space="preserve">shall drive a vehicle </w:t>
      </w:r>
      <w:r w:rsidRPr="000041AD">
        <w:rPr>
          <w:rFonts w:asciiTheme="minorHAnsi" w:hAnsiTheme="minorHAnsi" w:cstheme="minorHAnsi"/>
          <w:color w:val="auto"/>
          <w:sz w:val="24"/>
          <w:szCs w:val="24"/>
        </w:rPr>
        <w:t xml:space="preserve">in any alley </w:t>
      </w:r>
      <w:r>
        <w:rPr>
          <w:rFonts w:asciiTheme="minorHAnsi" w:hAnsiTheme="minorHAnsi" w:cstheme="minorHAnsi"/>
          <w:color w:val="auto"/>
          <w:sz w:val="24"/>
          <w:szCs w:val="24"/>
        </w:rPr>
        <w:t>in the municipality at a speed in excess of 20 km per hour</w:t>
      </w:r>
    </w:p>
    <w:p w14:paraId="2E02BF18" w14:textId="43B6874A" w:rsidR="008E2DE6" w:rsidRPr="00B115A3" w:rsidRDefault="008E2DE6" w:rsidP="008E2DE6">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4.</w:t>
      </w:r>
      <w:r>
        <w:rPr>
          <w:rFonts w:asciiTheme="minorHAnsi" w:hAnsiTheme="minorHAnsi" w:cstheme="minorHAnsi"/>
          <w:color w:val="auto"/>
          <w:sz w:val="24"/>
          <w:szCs w:val="24"/>
        </w:rPr>
        <w:tab/>
      </w:r>
      <w:r w:rsidRPr="00B115A3">
        <w:rPr>
          <w:rFonts w:asciiTheme="minorHAnsi" w:hAnsiTheme="minorHAnsi" w:cstheme="minorHAnsi"/>
          <w:color w:val="auto"/>
          <w:sz w:val="24"/>
          <w:szCs w:val="24"/>
        </w:rPr>
        <w:t>PARKING</w:t>
      </w:r>
    </w:p>
    <w:p w14:paraId="4C7103D0" w14:textId="65A62251" w:rsidR="008E2DE6" w:rsidRPr="00B115A3" w:rsidRDefault="008E2DE6" w:rsidP="008E2DE6">
      <w:pPr>
        <w:spacing w:after="254" w:line="226" w:lineRule="auto"/>
        <w:ind w:left="1440" w:right="191" w:hanging="720"/>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t>4.1</w:t>
      </w:r>
      <w:r w:rsidRPr="00B115A3">
        <w:rPr>
          <w:rFonts w:asciiTheme="minorHAnsi" w:hAnsiTheme="minorHAnsi" w:cstheme="minorHAnsi"/>
          <w:color w:val="auto"/>
          <w:sz w:val="24"/>
          <w:szCs w:val="24"/>
        </w:rPr>
        <w:tab/>
      </w:r>
      <w:r w:rsidR="000041AD" w:rsidRPr="00B115A3">
        <w:rPr>
          <w:rFonts w:asciiTheme="minorHAnsi" w:hAnsiTheme="minorHAnsi" w:cstheme="minorHAnsi"/>
          <w:color w:val="auto"/>
          <w:sz w:val="24"/>
          <w:szCs w:val="24"/>
        </w:rPr>
        <w:t xml:space="preserve">Subject to the following additional provisions of this Bylaw, a driver or operator of a Passenger Vehicle is permitted to park along a roadway in the Summer Village of Island Lake with the driver-side wheels on the roadway (at most), and passenger side wheels off the roadway (travel lanes of a highway).  Under no circumstances may a person block the travel lanes of a roadway.  </w:t>
      </w:r>
    </w:p>
    <w:p w14:paraId="79AFED7C" w14:textId="22B8E579" w:rsidR="00ED69A4" w:rsidRPr="00B115A3" w:rsidRDefault="00ED69A4" w:rsidP="008E2DE6">
      <w:pPr>
        <w:spacing w:after="254" w:line="226" w:lineRule="auto"/>
        <w:ind w:left="1440" w:right="191" w:hanging="720"/>
        <w:jc w:val="both"/>
        <w:rPr>
          <w:rFonts w:asciiTheme="minorHAnsi" w:hAnsiTheme="minorHAnsi" w:cstheme="minorHAnsi"/>
          <w:color w:val="auto"/>
          <w:sz w:val="24"/>
          <w:szCs w:val="24"/>
        </w:rPr>
      </w:pPr>
      <w:r w:rsidRPr="00B115A3">
        <w:rPr>
          <w:rFonts w:asciiTheme="minorHAnsi" w:hAnsiTheme="minorHAnsi" w:cstheme="minorHAnsi"/>
          <w:color w:val="auto"/>
          <w:sz w:val="24"/>
          <w:szCs w:val="24"/>
        </w:rPr>
        <w:lastRenderedPageBreak/>
        <w:t>4.2</w:t>
      </w:r>
      <w:r w:rsidRPr="00B115A3">
        <w:rPr>
          <w:rFonts w:asciiTheme="minorHAnsi" w:hAnsiTheme="minorHAnsi" w:cstheme="minorHAnsi"/>
          <w:color w:val="auto"/>
          <w:sz w:val="24"/>
          <w:szCs w:val="24"/>
        </w:rPr>
        <w:tab/>
      </w:r>
      <w:r w:rsidR="000041AD" w:rsidRPr="00B115A3">
        <w:rPr>
          <w:rFonts w:asciiTheme="minorHAnsi" w:hAnsiTheme="minorHAnsi" w:cstheme="minorHAnsi"/>
          <w:color w:val="auto"/>
          <w:sz w:val="24"/>
          <w:szCs w:val="24"/>
        </w:rPr>
        <w:t xml:space="preserve">No person shall permit a vehicle to stand unattended upon any grade or slope of a roadway </w:t>
      </w:r>
      <w:r w:rsidRPr="00B115A3">
        <w:rPr>
          <w:rFonts w:asciiTheme="minorHAnsi" w:hAnsiTheme="minorHAnsi" w:cstheme="minorHAnsi"/>
          <w:color w:val="auto"/>
          <w:sz w:val="24"/>
          <w:szCs w:val="24"/>
        </w:rPr>
        <w:t xml:space="preserve">without first having: </w:t>
      </w:r>
    </w:p>
    <w:p w14:paraId="6C8314A5" w14:textId="270ACFCE" w:rsidR="00ED69A4" w:rsidRDefault="00ED69A4"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ab/>
        <w:t>4.2.1</w:t>
      </w:r>
      <w:r>
        <w:rPr>
          <w:rFonts w:asciiTheme="minorHAnsi" w:hAnsiTheme="minorHAnsi" w:cstheme="minorHAnsi"/>
          <w:color w:val="auto"/>
          <w:sz w:val="24"/>
          <w:szCs w:val="24"/>
        </w:rPr>
        <w:tab/>
        <w:t>effectively set the vehicle’s brakes, and</w:t>
      </w:r>
    </w:p>
    <w:p w14:paraId="64D2E9E0" w14:textId="2DE80408" w:rsidR="00ED69A4" w:rsidRDefault="00ED69A4" w:rsidP="00ED69A4">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4.2.2</w:t>
      </w:r>
      <w:r>
        <w:rPr>
          <w:rFonts w:asciiTheme="minorHAnsi" w:hAnsiTheme="minorHAnsi" w:cstheme="minorHAnsi"/>
          <w:color w:val="auto"/>
          <w:sz w:val="24"/>
          <w:szCs w:val="24"/>
        </w:rPr>
        <w:tab/>
        <w:t>turned the front wheels to the nearest edge of roadway in such a manner as to impede any movement of the vehicle</w:t>
      </w:r>
    </w:p>
    <w:p w14:paraId="38EF8325" w14:textId="34B532EC" w:rsidR="00ED69A4" w:rsidRDefault="00ED69A4" w:rsidP="00F924A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4.3</w:t>
      </w:r>
      <w:r>
        <w:rPr>
          <w:rFonts w:asciiTheme="minorHAnsi" w:hAnsiTheme="minorHAnsi" w:cstheme="minorHAnsi"/>
          <w:color w:val="auto"/>
          <w:sz w:val="24"/>
          <w:szCs w:val="24"/>
        </w:rPr>
        <w:tab/>
        <w:t xml:space="preserve">No person shall leave a vehicle unattended on a highway </w:t>
      </w:r>
      <w:r w:rsidR="00F924A9">
        <w:rPr>
          <w:rFonts w:asciiTheme="minorHAnsi" w:hAnsiTheme="minorHAnsi" w:cstheme="minorHAnsi"/>
          <w:color w:val="auto"/>
          <w:sz w:val="24"/>
          <w:szCs w:val="24"/>
        </w:rPr>
        <w:t xml:space="preserve">if the vehicle has been placed on a jack or a similar device and; </w:t>
      </w:r>
    </w:p>
    <w:p w14:paraId="266F4D6C" w14:textId="2F467C23" w:rsidR="00F924A9" w:rsidRDefault="00F924A9" w:rsidP="00F924A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ab/>
        <w:t>4.3.1</w:t>
      </w:r>
      <w:r>
        <w:rPr>
          <w:rFonts w:asciiTheme="minorHAnsi" w:hAnsiTheme="minorHAnsi" w:cstheme="minorHAnsi"/>
          <w:color w:val="auto"/>
          <w:sz w:val="24"/>
          <w:szCs w:val="24"/>
        </w:rPr>
        <w:tab/>
        <w:t>one or more wheels have been removed from the vehicle, or</w:t>
      </w:r>
    </w:p>
    <w:p w14:paraId="084CE3E5" w14:textId="0A012955" w:rsidR="00F924A9" w:rsidRDefault="00F924A9" w:rsidP="00F924A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ab/>
        <w:t>4.3.2</w:t>
      </w:r>
      <w:r>
        <w:rPr>
          <w:rFonts w:asciiTheme="minorHAnsi" w:hAnsiTheme="minorHAnsi" w:cstheme="minorHAnsi"/>
          <w:color w:val="auto"/>
          <w:sz w:val="24"/>
          <w:szCs w:val="24"/>
        </w:rPr>
        <w:tab/>
        <w:t>part of the vehicle is raised</w:t>
      </w:r>
    </w:p>
    <w:p w14:paraId="1949D1FF" w14:textId="3F9D0F4F" w:rsidR="00F924A9" w:rsidRDefault="00F924A9" w:rsidP="00F924A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w:t>
      </w:r>
      <w:r>
        <w:rPr>
          <w:rFonts w:asciiTheme="minorHAnsi" w:hAnsiTheme="minorHAnsi" w:cstheme="minorHAnsi"/>
          <w:color w:val="auto"/>
          <w:sz w:val="24"/>
          <w:szCs w:val="24"/>
        </w:rPr>
        <w:tab/>
        <w:t>Unless required or permitted by a Traffic Control Device or in compliance with direction of a Peace Officer</w:t>
      </w:r>
      <w:r w:rsidR="008D3859">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a person shall not park a vehicle: </w:t>
      </w:r>
    </w:p>
    <w:p w14:paraId="231314F5" w14:textId="36473EB2" w:rsidR="00F924A9" w:rsidRDefault="00F924A9" w:rsidP="00F924A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ab/>
        <w:t>4.4.1</w:t>
      </w:r>
      <w:r>
        <w:rPr>
          <w:rFonts w:asciiTheme="minorHAnsi" w:hAnsiTheme="minorHAnsi" w:cstheme="minorHAnsi"/>
          <w:color w:val="auto"/>
          <w:sz w:val="24"/>
          <w:szCs w:val="24"/>
        </w:rPr>
        <w:tab/>
        <w:t>on a sidewalk, or</w:t>
      </w:r>
    </w:p>
    <w:p w14:paraId="5BCD9426" w14:textId="4ADDAF1E" w:rsidR="00F924A9" w:rsidRDefault="00F924A9" w:rsidP="00F924A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ab/>
        <w:t>4.4.2</w:t>
      </w:r>
      <w:r>
        <w:rPr>
          <w:rFonts w:asciiTheme="minorHAnsi" w:hAnsiTheme="minorHAnsi" w:cstheme="minorHAnsi"/>
          <w:color w:val="auto"/>
          <w:sz w:val="24"/>
          <w:szCs w:val="24"/>
        </w:rPr>
        <w:tab/>
        <w:t xml:space="preserve">on a crosswalk or any part of a crosswalk, or </w:t>
      </w:r>
    </w:p>
    <w:p w14:paraId="1263C701" w14:textId="77777777" w:rsidR="00F924A9" w:rsidRDefault="00F924A9"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4.4.3</w:t>
      </w:r>
      <w:r>
        <w:rPr>
          <w:rFonts w:asciiTheme="minorHAnsi" w:hAnsiTheme="minorHAnsi" w:cstheme="minorHAnsi"/>
          <w:color w:val="auto"/>
          <w:sz w:val="24"/>
          <w:szCs w:val="24"/>
        </w:rPr>
        <w:tab/>
      </w:r>
      <w:r w:rsidRPr="000041AD">
        <w:rPr>
          <w:rFonts w:asciiTheme="minorHAnsi" w:hAnsiTheme="minorHAnsi" w:cstheme="minorHAnsi"/>
          <w:color w:val="auto"/>
          <w:sz w:val="24"/>
          <w:szCs w:val="24"/>
        </w:rPr>
        <w:t>within an intersection other than immediately next to the curb of a “T” intersection, or</w:t>
      </w:r>
    </w:p>
    <w:p w14:paraId="64DED442" w14:textId="77777777" w:rsidR="0030365F" w:rsidRDefault="0030365F"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4.4.4</w:t>
      </w:r>
      <w:r>
        <w:rPr>
          <w:rFonts w:asciiTheme="minorHAnsi" w:hAnsiTheme="minorHAnsi" w:cstheme="minorHAnsi"/>
          <w:color w:val="auto"/>
          <w:sz w:val="24"/>
          <w:szCs w:val="24"/>
        </w:rPr>
        <w:tab/>
        <w:t>at an intersection nearer than 5 meters to the projection of the corner property line immediately ahead or immediately to the rear, except when this vehicle is parked in a space where a parking meter or other traffic control device indicates parking is permitted, or</w:t>
      </w:r>
    </w:p>
    <w:p w14:paraId="46C793D7" w14:textId="77777777" w:rsidR="0030365F" w:rsidRDefault="0030365F"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4.4.5</w:t>
      </w:r>
      <w:r>
        <w:rPr>
          <w:rFonts w:asciiTheme="minorHAnsi" w:hAnsiTheme="minorHAnsi" w:cstheme="minorHAnsi"/>
          <w:color w:val="auto"/>
          <w:sz w:val="24"/>
          <w:szCs w:val="24"/>
        </w:rPr>
        <w:tab/>
      </w:r>
      <w:r w:rsidRPr="00E66C8A">
        <w:rPr>
          <w:rFonts w:asciiTheme="minorHAnsi" w:hAnsiTheme="minorHAnsi" w:cstheme="minorHAnsi"/>
          <w:color w:val="auto"/>
          <w:sz w:val="24"/>
          <w:szCs w:val="24"/>
        </w:rPr>
        <w:t xml:space="preserve">nearer than </w:t>
      </w:r>
      <w:r>
        <w:rPr>
          <w:rFonts w:asciiTheme="minorHAnsi" w:hAnsiTheme="minorHAnsi" w:cstheme="minorHAnsi"/>
          <w:color w:val="auto"/>
          <w:sz w:val="24"/>
          <w:szCs w:val="24"/>
        </w:rPr>
        <w:t>5 meters upon the approach to any stop or any yield sign, or</w:t>
      </w:r>
    </w:p>
    <w:p w14:paraId="50852E7B" w14:textId="77777777" w:rsidR="0030365F" w:rsidRDefault="0030365F"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4.4.6</w:t>
      </w:r>
      <w:r>
        <w:rPr>
          <w:rFonts w:asciiTheme="minorHAnsi" w:hAnsiTheme="minorHAnsi" w:cstheme="minorHAnsi"/>
          <w:color w:val="auto"/>
          <w:sz w:val="24"/>
          <w:szCs w:val="24"/>
        </w:rPr>
        <w:tab/>
        <w:t xml:space="preserve">within 1.5 meters of an access to a garage, private road or driveway, or a vehicle crossway over a sidewalk, or within 5 meters of the nearest side of a marked crosswalk, or </w:t>
      </w:r>
    </w:p>
    <w:p w14:paraId="64270536" w14:textId="77777777" w:rsidR="0030365F" w:rsidRDefault="0030365F"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4.4.7</w:t>
      </w:r>
      <w:r>
        <w:rPr>
          <w:rFonts w:asciiTheme="minorHAnsi" w:hAnsiTheme="minorHAnsi" w:cstheme="minorHAnsi"/>
          <w:color w:val="auto"/>
          <w:sz w:val="24"/>
          <w:szCs w:val="24"/>
        </w:rPr>
        <w:tab/>
        <w:t>alongside or opposite any street excavation or obstruction when stopping or parking would obstruct traffic, or on any bridge or on the approach thereto, or</w:t>
      </w:r>
    </w:p>
    <w:p w14:paraId="79DDB0DE" w14:textId="3D5903A8" w:rsidR="0030365F" w:rsidRDefault="0030365F"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4.4.8</w:t>
      </w:r>
      <w:r>
        <w:rPr>
          <w:rFonts w:asciiTheme="minorHAnsi" w:hAnsiTheme="minorHAnsi" w:cstheme="minorHAnsi"/>
          <w:color w:val="auto"/>
          <w:sz w:val="24"/>
          <w:szCs w:val="24"/>
        </w:rPr>
        <w:tab/>
        <w:t xml:space="preserve">at any other place where a traffic control device prohibits stopping, </w:t>
      </w:r>
      <w:r w:rsidR="008E4044" w:rsidRPr="008D3859">
        <w:rPr>
          <w:rFonts w:asciiTheme="minorHAnsi" w:hAnsiTheme="minorHAnsi" w:cstheme="minorHAnsi"/>
          <w:color w:val="auto"/>
          <w:sz w:val="24"/>
          <w:szCs w:val="24"/>
        </w:rPr>
        <w:t xml:space="preserve">including fire access lanes, </w:t>
      </w:r>
      <w:r w:rsidR="008E4044">
        <w:rPr>
          <w:rFonts w:asciiTheme="minorHAnsi" w:hAnsiTheme="minorHAnsi" w:cstheme="minorHAnsi"/>
          <w:color w:val="auto"/>
          <w:sz w:val="24"/>
          <w:szCs w:val="24"/>
        </w:rPr>
        <w:t>or</w:t>
      </w:r>
    </w:p>
    <w:p w14:paraId="61AFB531" w14:textId="19DB5764" w:rsidR="0030365F" w:rsidRDefault="0030365F"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4.4.9</w:t>
      </w:r>
      <w:r>
        <w:rPr>
          <w:rFonts w:asciiTheme="minorHAnsi" w:hAnsiTheme="minorHAnsi" w:cstheme="minorHAnsi"/>
          <w:color w:val="auto"/>
          <w:sz w:val="24"/>
          <w:szCs w:val="24"/>
        </w:rPr>
        <w:tab/>
        <w:t>during such times as stopping or parking is so prohibited, or</w:t>
      </w:r>
    </w:p>
    <w:p w14:paraId="338870DE" w14:textId="77777777" w:rsidR="0030365F" w:rsidRDefault="0030365F" w:rsidP="00F924A9">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4.4.10</w:t>
      </w:r>
      <w:r>
        <w:rPr>
          <w:rFonts w:asciiTheme="minorHAnsi" w:hAnsiTheme="minorHAnsi" w:cstheme="minorHAnsi"/>
          <w:color w:val="auto"/>
          <w:sz w:val="24"/>
          <w:szCs w:val="24"/>
        </w:rPr>
        <w:tab/>
        <w:t>on a roadway side of a vehicle parked or stopped at the curb or edge of the roadway, or</w:t>
      </w:r>
    </w:p>
    <w:p w14:paraId="73A0F18D" w14:textId="6626B7B8" w:rsidR="006578A7" w:rsidRDefault="006578A7" w:rsidP="00F924A9">
      <w:pPr>
        <w:spacing w:after="254" w:line="226" w:lineRule="auto"/>
        <w:ind w:left="2160" w:right="191" w:hanging="720"/>
        <w:jc w:val="both"/>
        <w:rPr>
          <w:rFonts w:asciiTheme="minorHAnsi" w:hAnsiTheme="minorHAnsi" w:cstheme="minorHAnsi"/>
          <w:color w:val="auto"/>
          <w:sz w:val="24"/>
          <w:szCs w:val="24"/>
        </w:rPr>
      </w:pPr>
      <w:r w:rsidRPr="00E66C8A">
        <w:rPr>
          <w:rFonts w:asciiTheme="minorHAnsi" w:hAnsiTheme="minorHAnsi" w:cstheme="minorHAnsi"/>
          <w:color w:val="auto"/>
          <w:sz w:val="24"/>
          <w:szCs w:val="24"/>
        </w:rPr>
        <w:t>4.4.11</w:t>
      </w:r>
      <w:r w:rsidRPr="00E66C8A">
        <w:rPr>
          <w:rFonts w:asciiTheme="minorHAnsi" w:hAnsiTheme="minorHAnsi" w:cstheme="minorHAnsi"/>
          <w:color w:val="auto"/>
          <w:sz w:val="24"/>
          <w:szCs w:val="24"/>
        </w:rPr>
        <w:tab/>
        <w:t xml:space="preserve">on any </w:t>
      </w:r>
      <w:r w:rsidR="006C0ADF">
        <w:rPr>
          <w:rFonts w:asciiTheme="minorHAnsi" w:hAnsiTheme="minorHAnsi" w:cstheme="minorHAnsi"/>
          <w:color w:val="auto"/>
          <w:sz w:val="24"/>
          <w:szCs w:val="24"/>
        </w:rPr>
        <w:t>roadway</w:t>
      </w:r>
      <w:r w:rsidRPr="00E66C8A">
        <w:rPr>
          <w:rFonts w:asciiTheme="minorHAnsi" w:hAnsiTheme="minorHAnsi" w:cstheme="minorHAnsi"/>
          <w:color w:val="auto"/>
          <w:sz w:val="24"/>
          <w:szCs w:val="24"/>
        </w:rPr>
        <w:t xml:space="preserve"> within the municipality for a period of more than seventy-two </w:t>
      </w:r>
      <w:r w:rsidR="00E66C8A" w:rsidRPr="00E66C8A">
        <w:rPr>
          <w:rFonts w:asciiTheme="minorHAnsi" w:hAnsiTheme="minorHAnsi" w:cstheme="minorHAnsi"/>
          <w:color w:val="auto"/>
          <w:sz w:val="24"/>
          <w:szCs w:val="24"/>
        </w:rPr>
        <w:t>(</w:t>
      </w:r>
      <w:r w:rsidRPr="00E66C8A">
        <w:rPr>
          <w:rFonts w:asciiTheme="minorHAnsi" w:hAnsiTheme="minorHAnsi" w:cstheme="minorHAnsi"/>
          <w:color w:val="auto"/>
          <w:sz w:val="24"/>
          <w:szCs w:val="24"/>
        </w:rPr>
        <w:t>72) hours after which it may be considered to be abandoned.</w:t>
      </w:r>
    </w:p>
    <w:p w14:paraId="6E26632A" w14:textId="5A1F83DD" w:rsidR="008E2DE6" w:rsidRDefault="00A05C77"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w:t>
      </w:r>
      <w:r w:rsidR="003509EB">
        <w:rPr>
          <w:rFonts w:asciiTheme="minorHAnsi" w:hAnsiTheme="minorHAnsi" w:cstheme="minorHAnsi"/>
          <w:color w:val="auto"/>
          <w:sz w:val="24"/>
          <w:szCs w:val="24"/>
        </w:rPr>
        <w:t>5</w:t>
      </w:r>
      <w:r>
        <w:rPr>
          <w:rFonts w:asciiTheme="minorHAnsi" w:hAnsiTheme="minorHAnsi" w:cstheme="minorHAnsi"/>
          <w:color w:val="auto"/>
          <w:sz w:val="24"/>
          <w:szCs w:val="24"/>
        </w:rPr>
        <w:tab/>
        <w:t xml:space="preserve">No person shall drive, park or stop any vehicle </w:t>
      </w:r>
      <w:r w:rsidR="00706BF8">
        <w:rPr>
          <w:rFonts w:asciiTheme="minorHAnsi" w:hAnsiTheme="minorHAnsi" w:cstheme="minorHAnsi"/>
          <w:color w:val="auto"/>
          <w:sz w:val="24"/>
          <w:szCs w:val="24"/>
        </w:rPr>
        <w:t xml:space="preserve">upon any </w:t>
      </w:r>
      <w:r w:rsidR="00E66C8A">
        <w:rPr>
          <w:rFonts w:asciiTheme="minorHAnsi" w:hAnsiTheme="minorHAnsi" w:cstheme="minorHAnsi"/>
          <w:color w:val="auto"/>
          <w:sz w:val="24"/>
          <w:szCs w:val="24"/>
        </w:rPr>
        <w:t>roadway</w:t>
      </w:r>
      <w:r w:rsidR="00706BF8">
        <w:rPr>
          <w:rFonts w:asciiTheme="minorHAnsi" w:hAnsiTheme="minorHAnsi" w:cstheme="minorHAnsi"/>
          <w:color w:val="auto"/>
          <w:sz w:val="24"/>
          <w:szCs w:val="24"/>
        </w:rPr>
        <w:t xml:space="preserve"> in such a manner as to block, obstruct, impede or hinder traffic thereon.  Where the obstruction is unavoidable due to mechanical failure of the vehicle, the operator will not be in breach of this section provided the operator promptly takes measures to clear the vehicle from the </w:t>
      </w:r>
      <w:r w:rsidR="00E66C8A">
        <w:rPr>
          <w:rFonts w:asciiTheme="minorHAnsi" w:hAnsiTheme="minorHAnsi" w:cstheme="minorHAnsi"/>
          <w:color w:val="auto"/>
          <w:sz w:val="24"/>
          <w:szCs w:val="24"/>
        </w:rPr>
        <w:t>roadway</w:t>
      </w:r>
      <w:r w:rsidR="00706BF8">
        <w:rPr>
          <w:rFonts w:asciiTheme="minorHAnsi" w:hAnsiTheme="minorHAnsi" w:cstheme="minorHAnsi"/>
          <w:color w:val="auto"/>
          <w:sz w:val="24"/>
          <w:szCs w:val="24"/>
        </w:rPr>
        <w:t xml:space="preserve">. </w:t>
      </w:r>
    </w:p>
    <w:p w14:paraId="009EC639" w14:textId="120684EB" w:rsidR="00706BF8" w:rsidRPr="00E66C8A" w:rsidRDefault="00706BF8"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w:t>
      </w:r>
      <w:r w:rsidR="003509EB">
        <w:rPr>
          <w:rFonts w:asciiTheme="minorHAnsi" w:hAnsiTheme="minorHAnsi" w:cstheme="minorHAnsi"/>
          <w:color w:val="auto"/>
          <w:sz w:val="24"/>
          <w:szCs w:val="24"/>
        </w:rPr>
        <w:t>6</w:t>
      </w:r>
      <w:r>
        <w:rPr>
          <w:rFonts w:asciiTheme="minorHAnsi" w:hAnsiTheme="minorHAnsi" w:cstheme="minorHAnsi"/>
          <w:color w:val="auto"/>
          <w:sz w:val="24"/>
          <w:szCs w:val="24"/>
        </w:rPr>
        <w:tab/>
        <w:t>Where a vehicle parking space is marked or designated upon a</w:t>
      </w:r>
      <w:r w:rsidR="00E66C8A">
        <w:rPr>
          <w:rFonts w:asciiTheme="minorHAnsi" w:hAnsiTheme="minorHAnsi" w:cstheme="minorHAnsi"/>
          <w:color w:val="auto"/>
          <w:sz w:val="24"/>
          <w:szCs w:val="24"/>
        </w:rPr>
        <w:t xml:space="preserve"> roadway</w:t>
      </w:r>
      <w:r>
        <w:rPr>
          <w:rFonts w:asciiTheme="minorHAnsi" w:hAnsiTheme="minorHAnsi" w:cstheme="minorHAnsi"/>
          <w:color w:val="auto"/>
          <w:sz w:val="24"/>
          <w:szCs w:val="24"/>
        </w:rPr>
        <w:t xml:space="preserve">, every driver of a </w:t>
      </w:r>
      <w:r w:rsidR="00E66C8A">
        <w:rPr>
          <w:rFonts w:asciiTheme="minorHAnsi" w:hAnsiTheme="minorHAnsi" w:cstheme="minorHAnsi"/>
          <w:color w:val="auto"/>
          <w:sz w:val="24"/>
          <w:szCs w:val="24"/>
        </w:rPr>
        <w:t xml:space="preserve">passenger </w:t>
      </w:r>
      <w:r>
        <w:rPr>
          <w:rFonts w:asciiTheme="minorHAnsi" w:hAnsiTheme="minorHAnsi" w:cstheme="minorHAnsi"/>
          <w:color w:val="auto"/>
          <w:sz w:val="24"/>
          <w:szCs w:val="24"/>
        </w:rPr>
        <w:t xml:space="preserve">vehicle using </w:t>
      </w:r>
      <w:r w:rsidRPr="00E66C8A">
        <w:rPr>
          <w:rFonts w:asciiTheme="minorHAnsi" w:hAnsiTheme="minorHAnsi" w:cstheme="minorHAnsi"/>
          <w:color w:val="auto"/>
          <w:sz w:val="24"/>
          <w:szCs w:val="24"/>
        </w:rPr>
        <w:t>such space shall park such vehicle wholly within the limits of the marked space.</w:t>
      </w:r>
    </w:p>
    <w:p w14:paraId="75E76A6C" w14:textId="0DF69912" w:rsidR="00706BF8" w:rsidRDefault="005C15C0"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w:t>
      </w:r>
      <w:r w:rsidR="003509EB">
        <w:rPr>
          <w:rFonts w:asciiTheme="minorHAnsi" w:hAnsiTheme="minorHAnsi" w:cstheme="minorHAnsi"/>
          <w:color w:val="auto"/>
          <w:sz w:val="24"/>
          <w:szCs w:val="24"/>
        </w:rPr>
        <w:t>7</w:t>
      </w:r>
      <w:r>
        <w:rPr>
          <w:rFonts w:asciiTheme="minorHAnsi" w:hAnsiTheme="minorHAnsi" w:cstheme="minorHAnsi"/>
          <w:color w:val="auto"/>
          <w:sz w:val="24"/>
          <w:szCs w:val="24"/>
        </w:rPr>
        <w:tab/>
        <w:t>No person shall park in front of or adjacent to any building in course of erection, demolition, alteration, or repair when such parking will impede or obstruct traffic.</w:t>
      </w:r>
    </w:p>
    <w:p w14:paraId="3F857923" w14:textId="688CF565" w:rsidR="005C15C0" w:rsidRPr="009844FE" w:rsidRDefault="005C15C0"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w:t>
      </w:r>
      <w:r w:rsidR="003509EB">
        <w:rPr>
          <w:rFonts w:asciiTheme="minorHAnsi" w:hAnsiTheme="minorHAnsi" w:cstheme="minorHAnsi"/>
          <w:color w:val="auto"/>
          <w:sz w:val="24"/>
          <w:szCs w:val="24"/>
        </w:rPr>
        <w:t>8</w:t>
      </w:r>
      <w:r>
        <w:rPr>
          <w:rFonts w:asciiTheme="minorHAnsi" w:hAnsiTheme="minorHAnsi" w:cstheme="minorHAnsi"/>
          <w:color w:val="auto"/>
          <w:sz w:val="24"/>
          <w:szCs w:val="24"/>
        </w:rPr>
        <w:tab/>
        <w:t xml:space="preserve">No person shall park his or her vehicle so it will in any way interfere with the use of a doorway intended as a fire or emergency exit from any building fronting or abutting the highway, or any private property where signs are displayed.  </w:t>
      </w:r>
    </w:p>
    <w:p w14:paraId="70E4470F" w14:textId="6A88C5C2" w:rsidR="005C15C0" w:rsidRDefault="000F4E45"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w:t>
      </w:r>
      <w:r w:rsidR="003509EB">
        <w:rPr>
          <w:rFonts w:asciiTheme="minorHAnsi" w:hAnsiTheme="minorHAnsi" w:cstheme="minorHAnsi"/>
          <w:color w:val="auto"/>
          <w:sz w:val="24"/>
          <w:szCs w:val="24"/>
        </w:rPr>
        <w:t>9</w:t>
      </w:r>
      <w:r>
        <w:rPr>
          <w:rFonts w:asciiTheme="minorHAnsi" w:hAnsiTheme="minorHAnsi" w:cstheme="minorHAnsi"/>
          <w:color w:val="auto"/>
          <w:sz w:val="24"/>
          <w:szCs w:val="24"/>
        </w:rPr>
        <w:tab/>
        <w:t xml:space="preserve">No person shall park a vehicle at a place or area where the traffic control device indicates parking there is restricted to a certain class of vehicle only, and his or her vehicle does not comply. </w:t>
      </w:r>
    </w:p>
    <w:p w14:paraId="7D2D265B" w14:textId="50346FCC" w:rsidR="000F4E45" w:rsidRDefault="000F4E45"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w:t>
      </w:r>
      <w:r w:rsidR="00FF5DE0">
        <w:rPr>
          <w:rFonts w:asciiTheme="minorHAnsi" w:hAnsiTheme="minorHAnsi" w:cstheme="minorHAnsi"/>
          <w:color w:val="auto"/>
          <w:sz w:val="24"/>
          <w:szCs w:val="24"/>
        </w:rPr>
        <w:t>1</w:t>
      </w:r>
      <w:r w:rsidR="003509EB">
        <w:rPr>
          <w:rFonts w:asciiTheme="minorHAnsi" w:hAnsiTheme="minorHAnsi" w:cstheme="minorHAnsi"/>
          <w:color w:val="auto"/>
          <w:sz w:val="24"/>
          <w:szCs w:val="24"/>
        </w:rPr>
        <w:t>0</w:t>
      </w:r>
      <w:r>
        <w:rPr>
          <w:rFonts w:asciiTheme="minorHAnsi" w:hAnsiTheme="minorHAnsi" w:cstheme="minorHAnsi"/>
          <w:color w:val="auto"/>
          <w:sz w:val="24"/>
          <w:szCs w:val="24"/>
        </w:rPr>
        <w:tab/>
        <w:t xml:space="preserve">Notwithstanding any other provisions in this Bylaw, the Chief Administrative Officer or designated employee may cause movable signs to be placed on or near a </w:t>
      </w:r>
      <w:r w:rsidR="009844FE">
        <w:rPr>
          <w:rFonts w:asciiTheme="minorHAnsi" w:hAnsiTheme="minorHAnsi" w:cstheme="minorHAnsi"/>
          <w:color w:val="auto"/>
          <w:sz w:val="24"/>
          <w:szCs w:val="24"/>
        </w:rPr>
        <w:t>roadway</w:t>
      </w:r>
      <w:r>
        <w:rPr>
          <w:rFonts w:asciiTheme="minorHAnsi" w:hAnsiTheme="minorHAnsi" w:cstheme="minorHAnsi"/>
          <w:color w:val="auto"/>
          <w:sz w:val="24"/>
          <w:szCs w:val="24"/>
        </w:rPr>
        <w:t xml:space="preserve"> prohibiting parking for emergency purposes or street cleaning work. </w:t>
      </w:r>
    </w:p>
    <w:p w14:paraId="01B9695D" w14:textId="6F051EC5" w:rsidR="000F4E45" w:rsidRPr="009844FE" w:rsidRDefault="000F4E45" w:rsidP="000F4E45">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4.1</w:t>
      </w:r>
      <w:r w:rsidR="003509EB">
        <w:rPr>
          <w:rFonts w:asciiTheme="minorHAnsi" w:hAnsiTheme="minorHAnsi" w:cstheme="minorHAnsi"/>
          <w:color w:val="auto"/>
          <w:sz w:val="24"/>
          <w:szCs w:val="24"/>
        </w:rPr>
        <w:t>0</w:t>
      </w:r>
      <w:r>
        <w:rPr>
          <w:rFonts w:asciiTheme="minorHAnsi" w:hAnsiTheme="minorHAnsi" w:cstheme="minorHAnsi"/>
          <w:color w:val="auto"/>
          <w:sz w:val="24"/>
          <w:szCs w:val="24"/>
        </w:rPr>
        <w:t>.1</w:t>
      </w:r>
      <w:r>
        <w:rPr>
          <w:rFonts w:asciiTheme="minorHAnsi" w:hAnsiTheme="minorHAnsi" w:cstheme="minorHAnsi"/>
          <w:color w:val="auto"/>
          <w:sz w:val="24"/>
          <w:szCs w:val="24"/>
        </w:rPr>
        <w:tab/>
        <w:t xml:space="preserve">After such signs are placed on or near a roadway, no person shall park or leave a vehicle on the signed portion of roadway </w:t>
      </w:r>
      <w:r w:rsidRPr="009844FE">
        <w:rPr>
          <w:rFonts w:asciiTheme="minorHAnsi" w:hAnsiTheme="minorHAnsi" w:cstheme="minorHAnsi"/>
          <w:color w:val="auto"/>
          <w:sz w:val="24"/>
          <w:szCs w:val="24"/>
        </w:rPr>
        <w:t xml:space="preserve">until such movable signs are removed by the designated officer. </w:t>
      </w:r>
    </w:p>
    <w:p w14:paraId="303D21F5" w14:textId="1C320593" w:rsidR="00126C82" w:rsidRDefault="00126C82" w:rsidP="000F4E45">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4.1</w:t>
      </w:r>
      <w:r w:rsidR="003509EB">
        <w:rPr>
          <w:rFonts w:asciiTheme="minorHAnsi" w:hAnsiTheme="minorHAnsi" w:cstheme="minorHAnsi"/>
          <w:color w:val="auto"/>
          <w:sz w:val="24"/>
          <w:szCs w:val="24"/>
        </w:rPr>
        <w:t>0</w:t>
      </w:r>
      <w:r>
        <w:rPr>
          <w:rFonts w:asciiTheme="minorHAnsi" w:hAnsiTheme="minorHAnsi" w:cstheme="minorHAnsi"/>
          <w:color w:val="auto"/>
          <w:sz w:val="24"/>
          <w:szCs w:val="24"/>
        </w:rPr>
        <w:t>.2</w:t>
      </w:r>
      <w:r>
        <w:rPr>
          <w:rFonts w:asciiTheme="minorHAnsi" w:hAnsiTheme="minorHAnsi" w:cstheme="minorHAnsi"/>
          <w:color w:val="auto"/>
          <w:sz w:val="24"/>
          <w:szCs w:val="24"/>
        </w:rPr>
        <w:tab/>
        <w:t>Any vehicle that is on such roadway when such signs are placed thereon shall be removed promptly by the owner or operator.</w:t>
      </w:r>
    </w:p>
    <w:p w14:paraId="45847097" w14:textId="7AB68134" w:rsidR="00126C82" w:rsidRDefault="00126C82" w:rsidP="000F4E45">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4.1</w:t>
      </w:r>
      <w:r w:rsidR="003509EB">
        <w:rPr>
          <w:rFonts w:asciiTheme="minorHAnsi" w:hAnsiTheme="minorHAnsi" w:cstheme="minorHAnsi"/>
          <w:color w:val="auto"/>
          <w:sz w:val="24"/>
          <w:szCs w:val="24"/>
        </w:rPr>
        <w:t>0</w:t>
      </w:r>
      <w:r>
        <w:rPr>
          <w:rFonts w:asciiTheme="minorHAnsi" w:hAnsiTheme="minorHAnsi" w:cstheme="minorHAnsi"/>
          <w:color w:val="auto"/>
          <w:sz w:val="24"/>
          <w:szCs w:val="24"/>
        </w:rPr>
        <w:t>.3</w:t>
      </w:r>
      <w:r>
        <w:rPr>
          <w:rFonts w:asciiTheme="minorHAnsi" w:hAnsiTheme="minorHAnsi" w:cstheme="minorHAnsi"/>
          <w:color w:val="auto"/>
          <w:sz w:val="24"/>
          <w:szCs w:val="24"/>
        </w:rPr>
        <w:tab/>
        <w:t xml:space="preserve">When any emergency snow removal, street cleaning, or street repair commences on a signed roadway, then the owner of the vehicle thereon may be </w:t>
      </w:r>
      <w:r w:rsidR="00866F39">
        <w:rPr>
          <w:rFonts w:asciiTheme="minorHAnsi" w:hAnsiTheme="minorHAnsi" w:cstheme="minorHAnsi"/>
          <w:color w:val="auto"/>
          <w:sz w:val="24"/>
          <w:szCs w:val="24"/>
        </w:rPr>
        <w:t xml:space="preserve">fined </w:t>
      </w:r>
      <w:r>
        <w:rPr>
          <w:rFonts w:asciiTheme="minorHAnsi" w:hAnsiTheme="minorHAnsi" w:cstheme="minorHAnsi"/>
          <w:color w:val="auto"/>
          <w:sz w:val="24"/>
          <w:szCs w:val="24"/>
        </w:rPr>
        <w:t xml:space="preserve">and the vehicle may be removed </w:t>
      </w:r>
      <w:r w:rsidRPr="00866F39">
        <w:rPr>
          <w:rFonts w:asciiTheme="minorHAnsi" w:hAnsiTheme="minorHAnsi" w:cstheme="minorHAnsi"/>
          <w:color w:val="auto"/>
          <w:sz w:val="24"/>
          <w:szCs w:val="24"/>
        </w:rPr>
        <w:t xml:space="preserve">and stored </w:t>
      </w:r>
      <w:r>
        <w:rPr>
          <w:rFonts w:asciiTheme="minorHAnsi" w:hAnsiTheme="minorHAnsi" w:cstheme="minorHAnsi"/>
          <w:color w:val="auto"/>
          <w:sz w:val="24"/>
          <w:szCs w:val="24"/>
        </w:rPr>
        <w:t>pursuant to Section 4.</w:t>
      </w:r>
      <w:r w:rsidR="003509EB">
        <w:rPr>
          <w:rFonts w:asciiTheme="minorHAnsi" w:hAnsiTheme="minorHAnsi" w:cstheme="minorHAnsi"/>
          <w:color w:val="auto"/>
          <w:sz w:val="24"/>
          <w:szCs w:val="24"/>
        </w:rPr>
        <w:t>18</w:t>
      </w:r>
      <w:r>
        <w:rPr>
          <w:rFonts w:asciiTheme="minorHAnsi" w:hAnsiTheme="minorHAnsi" w:cstheme="minorHAnsi"/>
          <w:color w:val="auto"/>
          <w:sz w:val="24"/>
          <w:szCs w:val="24"/>
        </w:rPr>
        <w:t xml:space="preserve"> hereof.</w:t>
      </w:r>
    </w:p>
    <w:p w14:paraId="617AC869" w14:textId="6C3A66F1" w:rsidR="004945EE" w:rsidRDefault="004945EE" w:rsidP="004945EE">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4.1</w:t>
      </w:r>
      <w:r w:rsidR="003509EB">
        <w:rPr>
          <w:rFonts w:asciiTheme="minorHAnsi" w:hAnsiTheme="minorHAnsi" w:cstheme="minorHAnsi"/>
          <w:color w:val="auto"/>
          <w:sz w:val="24"/>
          <w:szCs w:val="24"/>
        </w:rPr>
        <w:t>1</w:t>
      </w:r>
      <w:r>
        <w:rPr>
          <w:rFonts w:asciiTheme="minorHAnsi" w:hAnsiTheme="minorHAnsi" w:cstheme="minorHAnsi"/>
          <w:color w:val="auto"/>
          <w:sz w:val="24"/>
          <w:szCs w:val="24"/>
        </w:rPr>
        <w:tab/>
        <w:t>Except when actually taking or discharging passengers, no person shall park a vehicle at the following locations:</w:t>
      </w:r>
    </w:p>
    <w:p w14:paraId="7E539FEB" w14:textId="70F864C9" w:rsidR="004945EE" w:rsidRDefault="004945EE" w:rsidP="004945EE">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ab/>
        <w:t>4.1</w:t>
      </w:r>
      <w:r w:rsidR="00B4650F">
        <w:rPr>
          <w:rFonts w:asciiTheme="minorHAnsi" w:hAnsiTheme="minorHAnsi" w:cstheme="minorHAnsi"/>
          <w:color w:val="auto"/>
          <w:sz w:val="24"/>
          <w:szCs w:val="24"/>
        </w:rPr>
        <w:t>1</w:t>
      </w:r>
      <w:r>
        <w:rPr>
          <w:rFonts w:asciiTheme="minorHAnsi" w:hAnsiTheme="minorHAnsi" w:cstheme="minorHAnsi"/>
          <w:color w:val="auto"/>
          <w:sz w:val="24"/>
          <w:szCs w:val="24"/>
        </w:rPr>
        <w:t>.1</w:t>
      </w:r>
      <w:r>
        <w:rPr>
          <w:rFonts w:asciiTheme="minorHAnsi" w:hAnsiTheme="minorHAnsi" w:cstheme="minorHAnsi"/>
          <w:color w:val="auto"/>
          <w:sz w:val="24"/>
          <w:szCs w:val="24"/>
        </w:rPr>
        <w:tab/>
        <w:t>in a passenger loading or unloading space marked with a sign</w:t>
      </w:r>
    </w:p>
    <w:p w14:paraId="689F9107" w14:textId="4ACDAE05" w:rsidR="007A312F" w:rsidRDefault="004945EE" w:rsidP="00B4650F">
      <w:pPr>
        <w:spacing w:after="254" w:line="226" w:lineRule="auto"/>
        <w:ind w:left="2160" w:right="191" w:hanging="720"/>
        <w:jc w:val="both"/>
        <w:rPr>
          <w:rFonts w:asciiTheme="minorHAnsi" w:hAnsiTheme="minorHAnsi" w:cstheme="minorHAnsi"/>
          <w:color w:val="auto"/>
          <w:sz w:val="24"/>
          <w:szCs w:val="24"/>
        </w:rPr>
      </w:pPr>
      <w:proofErr w:type="gramStart"/>
      <w:r>
        <w:rPr>
          <w:rFonts w:asciiTheme="minorHAnsi" w:hAnsiTheme="minorHAnsi" w:cstheme="minorHAnsi"/>
          <w:color w:val="auto"/>
          <w:sz w:val="24"/>
          <w:szCs w:val="24"/>
        </w:rPr>
        <w:t>4.1</w:t>
      </w:r>
      <w:r w:rsidR="00B4650F">
        <w:rPr>
          <w:rFonts w:asciiTheme="minorHAnsi" w:hAnsiTheme="minorHAnsi" w:cstheme="minorHAnsi"/>
          <w:color w:val="auto"/>
          <w:sz w:val="24"/>
          <w:szCs w:val="24"/>
        </w:rPr>
        <w:t>1</w:t>
      </w:r>
      <w:r>
        <w:rPr>
          <w:rFonts w:asciiTheme="minorHAnsi" w:hAnsiTheme="minorHAnsi" w:cstheme="minorHAnsi"/>
          <w:color w:val="auto"/>
          <w:sz w:val="24"/>
          <w:szCs w:val="24"/>
        </w:rPr>
        <w:t>.2  on</w:t>
      </w:r>
      <w:proofErr w:type="gramEnd"/>
      <w:r>
        <w:rPr>
          <w:rFonts w:asciiTheme="minorHAnsi" w:hAnsiTheme="minorHAnsi" w:cstheme="minorHAnsi"/>
          <w:color w:val="auto"/>
          <w:sz w:val="24"/>
          <w:szCs w:val="24"/>
        </w:rPr>
        <w:t xml:space="preserve"> any portion of a </w:t>
      </w:r>
      <w:r w:rsidR="00866F39">
        <w:rPr>
          <w:rFonts w:asciiTheme="minorHAnsi" w:hAnsiTheme="minorHAnsi" w:cstheme="minorHAnsi"/>
          <w:color w:val="auto"/>
          <w:sz w:val="24"/>
          <w:szCs w:val="24"/>
        </w:rPr>
        <w:t>roadway</w:t>
      </w:r>
      <w:r>
        <w:rPr>
          <w:rFonts w:asciiTheme="minorHAnsi" w:hAnsiTheme="minorHAnsi" w:cstheme="minorHAnsi"/>
          <w:color w:val="auto"/>
          <w:sz w:val="24"/>
          <w:szCs w:val="24"/>
        </w:rPr>
        <w:t xml:space="preserve"> marked by </w:t>
      </w:r>
      <w:r w:rsidRPr="00A85076">
        <w:rPr>
          <w:rFonts w:asciiTheme="minorHAnsi" w:hAnsiTheme="minorHAnsi" w:cstheme="minorHAnsi"/>
          <w:color w:val="auto"/>
          <w:sz w:val="24"/>
          <w:szCs w:val="24"/>
        </w:rPr>
        <w:t xml:space="preserve">a “No Parking” sign </w:t>
      </w:r>
    </w:p>
    <w:p w14:paraId="187E4151" w14:textId="7324AEB9" w:rsidR="004945EE" w:rsidRPr="00A85076" w:rsidRDefault="004945EE" w:rsidP="004945EE">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4.1</w:t>
      </w:r>
      <w:r w:rsidR="003509EB">
        <w:rPr>
          <w:rFonts w:asciiTheme="minorHAnsi" w:hAnsiTheme="minorHAnsi" w:cstheme="minorHAnsi"/>
          <w:color w:val="auto"/>
          <w:sz w:val="24"/>
          <w:szCs w:val="24"/>
        </w:rPr>
        <w:t>2</w:t>
      </w:r>
      <w:r>
        <w:rPr>
          <w:rFonts w:asciiTheme="minorHAnsi" w:hAnsiTheme="minorHAnsi" w:cstheme="minorHAnsi"/>
          <w:color w:val="auto"/>
          <w:sz w:val="24"/>
          <w:szCs w:val="24"/>
        </w:rPr>
        <w:tab/>
        <w:t xml:space="preserve">No </w:t>
      </w:r>
      <w:r w:rsidRPr="00A85076">
        <w:rPr>
          <w:rFonts w:asciiTheme="minorHAnsi" w:hAnsiTheme="minorHAnsi" w:cstheme="minorHAnsi"/>
          <w:color w:val="auto"/>
          <w:sz w:val="24"/>
          <w:szCs w:val="24"/>
        </w:rPr>
        <w:t xml:space="preserve">parking in alleys shall be permitted unless a sign directs otherwise but alleys may be used for: </w:t>
      </w:r>
    </w:p>
    <w:p w14:paraId="3165C66A" w14:textId="50F4143C" w:rsidR="004945EE" w:rsidRPr="00A85076" w:rsidRDefault="004945EE" w:rsidP="004945EE">
      <w:pPr>
        <w:spacing w:after="254" w:line="226" w:lineRule="auto"/>
        <w:ind w:left="2160" w:right="191" w:hanging="720"/>
        <w:jc w:val="both"/>
        <w:rPr>
          <w:rFonts w:asciiTheme="minorHAnsi" w:hAnsiTheme="minorHAnsi" w:cstheme="minorHAnsi"/>
          <w:color w:val="auto"/>
          <w:sz w:val="24"/>
          <w:szCs w:val="24"/>
        </w:rPr>
      </w:pPr>
      <w:r w:rsidRPr="00A85076">
        <w:rPr>
          <w:rFonts w:asciiTheme="minorHAnsi" w:hAnsiTheme="minorHAnsi" w:cstheme="minorHAnsi"/>
          <w:color w:val="auto"/>
          <w:sz w:val="24"/>
          <w:szCs w:val="24"/>
        </w:rPr>
        <w:t>4.1</w:t>
      </w:r>
      <w:r w:rsidR="003509EB">
        <w:rPr>
          <w:rFonts w:asciiTheme="minorHAnsi" w:hAnsiTheme="minorHAnsi" w:cstheme="minorHAnsi"/>
          <w:color w:val="auto"/>
          <w:sz w:val="24"/>
          <w:szCs w:val="24"/>
        </w:rPr>
        <w:t>2</w:t>
      </w:r>
      <w:r w:rsidRPr="00A85076">
        <w:rPr>
          <w:rFonts w:asciiTheme="minorHAnsi" w:hAnsiTheme="minorHAnsi" w:cstheme="minorHAnsi"/>
          <w:color w:val="auto"/>
          <w:sz w:val="24"/>
          <w:szCs w:val="24"/>
        </w:rPr>
        <w:t>.1</w:t>
      </w:r>
      <w:r w:rsidRPr="00A85076">
        <w:rPr>
          <w:rFonts w:asciiTheme="minorHAnsi" w:hAnsiTheme="minorHAnsi" w:cstheme="minorHAnsi"/>
          <w:color w:val="auto"/>
          <w:sz w:val="24"/>
          <w:szCs w:val="24"/>
        </w:rPr>
        <w:tab/>
        <w:t>loading or unloading of goods from commercial vehicles for a period not exceeding thirty minutes, or</w:t>
      </w:r>
    </w:p>
    <w:p w14:paraId="3A5528E6" w14:textId="60741638" w:rsidR="004945EE" w:rsidRPr="00A85076" w:rsidRDefault="004945EE" w:rsidP="00890649">
      <w:pPr>
        <w:spacing w:after="254" w:line="226" w:lineRule="auto"/>
        <w:ind w:left="2160" w:right="191" w:hanging="720"/>
        <w:jc w:val="both"/>
        <w:rPr>
          <w:rFonts w:asciiTheme="minorHAnsi" w:hAnsiTheme="minorHAnsi" w:cstheme="minorHAnsi"/>
          <w:color w:val="auto"/>
          <w:sz w:val="24"/>
          <w:szCs w:val="24"/>
        </w:rPr>
      </w:pPr>
      <w:r w:rsidRPr="00A85076">
        <w:rPr>
          <w:rFonts w:asciiTheme="minorHAnsi" w:hAnsiTheme="minorHAnsi" w:cstheme="minorHAnsi"/>
          <w:color w:val="auto"/>
          <w:sz w:val="24"/>
          <w:szCs w:val="24"/>
        </w:rPr>
        <w:t>4.1</w:t>
      </w:r>
      <w:r w:rsidR="003509EB">
        <w:rPr>
          <w:rFonts w:asciiTheme="minorHAnsi" w:hAnsiTheme="minorHAnsi" w:cstheme="minorHAnsi"/>
          <w:color w:val="auto"/>
          <w:sz w:val="24"/>
          <w:szCs w:val="24"/>
        </w:rPr>
        <w:t>2</w:t>
      </w:r>
      <w:r w:rsidRPr="00A85076">
        <w:rPr>
          <w:rFonts w:asciiTheme="minorHAnsi" w:hAnsiTheme="minorHAnsi" w:cstheme="minorHAnsi"/>
          <w:color w:val="auto"/>
          <w:sz w:val="24"/>
          <w:szCs w:val="24"/>
        </w:rPr>
        <w:t>.2</w:t>
      </w:r>
      <w:r w:rsidRPr="00A85076">
        <w:rPr>
          <w:rFonts w:asciiTheme="minorHAnsi" w:hAnsiTheme="minorHAnsi" w:cstheme="minorHAnsi"/>
          <w:color w:val="auto"/>
          <w:sz w:val="24"/>
          <w:szCs w:val="24"/>
        </w:rPr>
        <w:tab/>
      </w:r>
      <w:r w:rsidR="005378E1" w:rsidRPr="00A85076">
        <w:rPr>
          <w:rFonts w:asciiTheme="minorHAnsi" w:hAnsiTheme="minorHAnsi" w:cstheme="minorHAnsi"/>
          <w:color w:val="auto"/>
          <w:sz w:val="24"/>
          <w:szCs w:val="24"/>
        </w:rPr>
        <w:t>the loading or unloading of goods or passengers from a vehicle other than a commercial vehicle</w:t>
      </w:r>
      <w:r w:rsidR="00890649" w:rsidRPr="00A85076">
        <w:rPr>
          <w:rFonts w:asciiTheme="minorHAnsi" w:hAnsiTheme="minorHAnsi" w:cstheme="minorHAnsi"/>
          <w:color w:val="auto"/>
          <w:sz w:val="24"/>
          <w:szCs w:val="24"/>
        </w:rPr>
        <w:t xml:space="preserve"> for a period not exceeding fi</w:t>
      </w:r>
      <w:r w:rsidR="00BB7017">
        <w:rPr>
          <w:rFonts w:asciiTheme="minorHAnsi" w:hAnsiTheme="minorHAnsi" w:cstheme="minorHAnsi"/>
          <w:color w:val="auto"/>
          <w:sz w:val="24"/>
          <w:szCs w:val="24"/>
        </w:rPr>
        <w:t>fteen (15)</w:t>
      </w:r>
      <w:r w:rsidR="00890649" w:rsidRPr="00A85076">
        <w:rPr>
          <w:rFonts w:asciiTheme="minorHAnsi" w:hAnsiTheme="minorHAnsi" w:cstheme="minorHAnsi"/>
          <w:color w:val="auto"/>
          <w:sz w:val="24"/>
          <w:szCs w:val="24"/>
        </w:rPr>
        <w:t xml:space="preserve"> minutes, provided that the vehicle concerned in such loading or unloading of passengers or goods does not so obstruct the alley as to prevent other vehicles or persons from passing along such alleys while the loading or unloading of passengers is taking place. </w:t>
      </w:r>
    </w:p>
    <w:p w14:paraId="5782C909" w14:textId="744872E3" w:rsidR="00890649" w:rsidRDefault="00890649" w:rsidP="00890649">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4.1</w:t>
      </w:r>
      <w:r w:rsidR="003509EB">
        <w:rPr>
          <w:rFonts w:asciiTheme="minorHAnsi" w:hAnsiTheme="minorHAnsi" w:cstheme="minorHAnsi"/>
          <w:color w:val="auto"/>
          <w:sz w:val="24"/>
          <w:szCs w:val="24"/>
        </w:rPr>
        <w:t>3</w:t>
      </w:r>
      <w:r>
        <w:rPr>
          <w:rFonts w:asciiTheme="minorHAnsi" w:hAnsiTheme="minorHAnsi" w:cstheme="minorHAnsi"/>
          <w:color w:val="auto"/>
          <w:sz w:val="24"/>
          <w:szCs w:val="24"/>
        </w:rPr>
        <w:tab/>
        <w:t>No person shall park any vehicle upon any land owned by the Summer Village</w:t>
      </w:r>
      <w:r w:rsidR="00A85076">
        <w:rPr>
          <w:rFonts w:asciiTheme="minorHAnsi" w:hAnsiTheme="minorHAnsi" w:cstheme="minorHAnsi"/>
          <w:color w:val="auto"/>
          <w:sz w:val="24"/>
          <w:szCs w:val="24"/>
        </w:rPr>
        <w:t xml:space="preserve"> </w:t>
      </w:r>
      <w:r w:rsidRPr="00A85076">
        <w:rPr>
          <w:rFonts w:asciiTheme="minorHAnsi" w:hAnsiTheme="minorHAnsi" w:cstheme="minorHAnsi"/>
          <w:color w:val="auto"/>
          <w:sz w:val="24"/>
          <w:szCs w:val="24"/>
        </w:rPr>
        <w:t xml:space="preserve">designated Community Reserve District or Natural Environment District under Land Use Bylaw 08-2021 except on </w:t>
      </w:r>
      <w:r>
        <w:rPr>
          <w:rFonts w:asciiTheme="minorHAnsi" w:hAnsiTheme="minorHAnsi" w:cstheme="minorHAnsi"/>
          <w:color w:val="auto"/>
          <w:sz w:val="24"/>
          <w:szCs w:val="24"/>
        </w:rPr>
        <w:t xml:space="preserve">such areas that the Chief Administrative Officer or designated employee may designate by a Traffic Control Device for vehicle parking. </w:t>
      </w:r>
    </w:p>
    <w:p w14:paraId="1BFFB16B" w14:textId="4BEA12EF" w:rsidR="00142D40" w:rsidRPr="00FF5DE0" w:rsidRDefault="00142D40" w:rsidP="00142D40">
      <w:pPr>
        <w:spacing w:after="254" w:line="226" w:lineRule="auto"/>
        <w:ind w:left="1440" w:right="191" w:hanging="720"/>
        <w:jc w:val="both"/>
        <w:rPr>
          <w:rFonts w:asciiTheme="minorHAnsi" w:hAnsiTheme="minorHAnsi" w:cstheme="minorHAnsi"/>
          <w:strike/>
          <w:color w:val="FF0000"/>
          <w:sz w:val="24"/>
          <w:szCs w:val="24"/>
        </w:rPr>
      </w:pPr>
      <w:r w:rsidRPr="00A85076">
        <w:rPr>
          <w:rFonts w:asciiTheme="minorHAnsi" w:hAnsiTheme="minorHAnsi" w:cstheme="minorHAnsi"/>
          <w:color w:val="auto"/>
          <w:sz w:val="24"/>
          <w:szCs w:val="24"/>
        </w:rPr>
        <w:t>4.1</w:t>
      </w:r>
      <w:r w:rsidR="003509EB">
        <w:rPr>
          <w:rFonts w:asciiTheme="minorHAnsi" w:hAnsiTheme="minorHAnsi" w:cstheme="minorHAnsi"/>
          <w:color w:val="auto"/>
          <w:sz w:val="24"/>
          <w:szCs w:val="24"/>
        </w:rPr>
        <w:t>4</w:t>
      </w:r>
      <w:r w:rsidRPr="00A85076">
        <w:rPr>
          <w:rFonts w:asciiTheme="minorHAnsi" w:hAnsiTheme="minorHAnsi" w:cstheme="minorHAnsi"/>
          <w:color w:val="auto"/>
          <w:sz w:val="24"/>
          <w:szCs w:val="24"/>
        </w:rPr>
        <w:tab/>
        <w:t xml:space="preserve">No person shall park a Recreation Vehicle or a Trailer </w:t>
      </w:r>
      <w:r w:rsidR="0090744C">
        <w:rPr>
          <w:rFonts w:asciiTheme="minorHAnsi" w:hAnsiTheme="minorHAnsi" w:cstheme="minorHAnsi"/>
          <w:color w:val="auto"/>
          <w:sz w:val="24"/>
          <w:szCs w:val="24"/>
        </w:rPr>
        <w:t xml:space="preserve">or any part thereof </w:t>
      </w:r>
      <w:r w:rsidRPr="00A85076">
        <w:rPr>
          <w:rFonts w:asciiTheme="minorHAnsi" w:hAnsiTheme="minorHAnsi" w:cstheme="minorHAnsi"/>
          <w:color w:val="auto"/>
          <w:sz w:val="24"/>
          <w:szCs w:val="24"/>
        </w:rPr>
        <w:t xml:space="preserve">upon any Highway, including an Alley, within the Summer Village without the express written consent of the Chief Administrative Officer or designated employee.  </w:t>
      </w:r>
    </w:p>
    <w:p w14:paraId="5245A3F4" w14:textId="0FE82F7D" w:rsidR="008E2DE6" w:rsidRPr="00A85076" w:rsidRDefault="004C61AE"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4.1</w:t>
      </w:r>
      <w:r w:rsidR="003509EB">
        <w:rPr>
          <w:rFonts w:asciiTheme="minorHAnsi" w:hAnsiTheme="minorHAnsi" w:cstheme="minorHAnsi"/>
          <w:color w:val="auto"/>
          <w:sz w:val="24"/>
          <w:szCs w:val="24"/>
        </w:rPr>
        <w:t>5</w:t>
      </w:r>
      <w:r>
        <w:rPr>
          <w:rFonts w:asciiTheme="minorHAnsi" w:hAnsiTheme="minorHAnsi" w:cstheme="minorHAnsi"/>
          <w:color w:val="auto"/>
          <w:sz w:val="24"/>
          <w:szCs w:val="24"/>
        </w:rPr>
        <w:tab/>
        <w:t xml:space="preserve">No person shall </w:t>
      </w:r>
      <w:r w:rsidRPr="00A85076">
        <w:rPr>
          <w:rFonts w:asciiTheme="minorHAnsi" w:hAnsiTheme="minorHAnsi" w:cstheme="minorHAnsi"/>
          <w:color w:val="auto"/>
          <w:sz w:val="24"/>
          <w:szCs w:val="24"/>
        </w:rPr>
        <w:t>park a tractor trailer unit on any highway in the municipality whether the tractor and trailer are connected or unconnected.</w:t>
      </w:r>
      <w:r w:rsidR="008E2DE6" w:rsidRPr="00A85076">
        <w:rPr>
          <w:rFonts w:asciiTheme="minorHAnsi" w:hAnsiTheme="minorHAnsi" w:cstheme="minorHAnsi"/>
          <w:color w:val="auto"/>
          <w:sz w:val="24"/>
          <w:szCs w:val="24"/>
        </w:rPr>
        <w:tab/>
      </w:r>
    </w:p>
    <w:p w14:paraId="271E180F" w14:textId="1B8E54E1" w:rsidR="004C61AE" w:rsidRDefault="0039161B"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4.1</w:t>
      </w:r>
      <w:r w:rsidR="003509EB">
        <w:rPr>
          <w:rFonts w:asciiTheme="minorHAnsi" w:hAnsiTheme="minorHAnsi" w:cstheme="minorHAnsi"/>
          <w:color w:val="auto"/>
          <w:sz w:val="24"/>
          <w:szCs w:val="24"/>
        </w:rPr>
        <w:t>6</w:t>
      </w:r>
      <w:r>
        <w:rPr>
          <w:rFonts w:asciiTheme="minorHAnsi" w:hAnsiTheme="minorHAnsi" w:cstheme="minorHAnsi"/>
          <w:color w:val="auto"/>
          <w:sz w:val="24"/>
          <w:szCs w:val="24"/>
        </w:rPr>
        <w:tab/>
        <w:t xml:space="preserve">No person shall park on a </w:t>
      </w:r>
      <w:r w:rsidRPr="00A85076">
        <w:rPr>
          <w:rFonts w:asciiTheme="minorHAnsi" w:hAnsiTheme="minorHAnsi" w:cstheme="minorHAnsi"/>
          <w:color w:val="auto"/>
          <w:sz w:val="24"/>
          <w:szCs w:val="24"/>
        </w:rPr>
        <w:t xml:space="preserve">highway in the municipality, a vehicle </w:t>
      </w:r>
      <w:r>
        <w:rPr>
          <w:rFonts w:asciiTheme="minorHAnsi" w:hAnsiTheme="minorHAnsi" w:cstheme="minorHAnsi"/>
          <w:color w:val="auto"/>
          <w:sz w:val="24"/>
          <w:szCs w:val="24"/>
        </w:rPr>
        <w:t xml:space="preserve">or trailer used for the conveyance of flammable liquid or explosive or other contents dangerous to human safety nearer than 22.2 meters to a substantial building likely to contain </w:t>
      </w:r>
      <w:r w:rsidR="0032416F">
        <w:rPr>
          <w:rFonts w:asciiTheme="minorHAnsi" w:hAnsiTheme="minorHAnsi" w:cstheme="minorHAnsi"/>
          <w:color w:val="auto"/>
          <w:sz w:val="24"/>
          <w:szCs w:val="24"/>
        </w:rPr>
        <w:t xml:space="preserve">persons or valuable goods, and it shall have a warning notice clearly displayed. </w:t>
      </w:r>
      <w:r>
        <w:rPr>
          <w:rFonts w:asciiTheme="minorHAnsi" w:hAnsiTheme="minorHAnsi" w:cstheme="minorHAnsi"/>
          <w:color w:val="auto"/>
          <w:sz w:val="24"/>
          <w:szCs w:val="24"/>
        </w:rPr>
        <w:t xml:space="preserve"> </w:t>
      </w:r>
    </w:p>
    <w:p w14:paraId="71C0912B" w14:textId="29106FD7" w:rsidR="003509EB" w:rsidRDefault="0032416F" w:rsidP="008E2DE6">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4.</w:t>
      </w:r>
      <w:r w:rsidR="00C128F3">
        <w:rPr>
          <w:rFonts w:asciiTheme="minorHAnsi" w:hAnsiTheme="minorHAnsi" w:cstheme="minorHAnsi"/>
          <w:color w:val="auto"/>
          <w:sz w:val="24"/>
          <w:szCs w:val="24"/>
        </w:rPr>
        <w:t>1</w:t>
      </w:r>
      <w:r w:rsidR="003509EB">
        <w:rPr>
          <w:rFonts w:asciiTheme="minorHAnsi" w:hAnsiTheme="minorHAnsi" w:cstheme="minorHAnsi"/>
          <w:color w:val="auto"/>
          <w:sz w:val="24"/>
          <w:szCs w:val="24"/>
        </w:rPr>
        <w:t>7</w:t>
      </w:r>
      <w:r>
        <w:rPr>
          <w:rFonts w:asciiTheme="minorHAnsi" w:hAnsiTheme="minorHAnsi" w:cstheme="minorHAnsi"/>
          <w:color w:val="auto"/>
          <w:sz w:val="24"/>
          <w:szCs w:val="24"/>
        </w:rPr>
        <w:tab/>
        <w:t xml:space="preserve">Council is hereby </w:t>
      </w:r>
      <w:r w:rsidRPr="00A85076">
        <w:rPr>
          <w:rFonts w:asciiTheme="minorHAnsi" w:hAnsiTheme="minorHAnsi" w:cstheme="minorHAnsi"/>
          <w:color w:val="auto"/>
          <w:sz w:val="24"/>
          <w:szCs w:val="24"/>
        </w:rPr>
        <w:t xml:space="preserve">authorized but is not obligated to </w:t>
      </w:r>
      <w:r>
        <w:rPr>
          <w:rFonts w:asciiTheme="minorHAnsi" w:hAnsiTheme="minorHAnsi" w:cstheme="minorHAnsi"/>
          <w:color w:val="auto"/>
          <w:sz w:val="24"/>
          <w:szCs w:val="24"/>
        </w:rPr>
        <w:t xml:space="preserve">designate angle and parallel parking on any </w:t>
      </w:r>
      <w:r w:rsidR="00A85076">
        <w:rPr>
          <w:rFonts w:asciiTheme="minorHAnsi" w:hAnsiTheme="minorHAnsi" w:cstheme="minorHAnsi"/>
          <w:color w:val="auto"/>
          <w:sz w:val="24"/>
          <w:szCs w:val="24"/>
        </w:rPr>
        <w:t>roadway</w:t>
      </w:r>
      <w:r>
        <w:rPr>
          <w:rFonts w:asciiTheme="minorHAnsi" w:hAnsiTheme="minorHAnsi" w:cstheme="minorHAnsi"/>
          <w:color w:val="auto"/>
          <w:sz w:val="24"/>
          <w:szCs w:val="24"/>
        </w:rPr>
        <w:t xml:space="preserve"> and to cause the same to be marked accordingly.</w:t>
      </w:r>
    </w:p>
    <w:p w14:paraId="76CCFC67" w14:textId="5170CB8E" w:rsidR="003509EB" w:rsidRPr="00E66C8A" w:rsidRDefault="003509EB" w:rsidP="003509EB">
      <w:pPr>
        <w:spacing w:after="254" w:line="226" w:lineRule="auto"/>
        <w:ind w:left="1440" w:right="191" w:hanging="723"/>
        <w:jc w:val="both"/>
        <w:rPr>
          <w:rFonts w:asciiTheme="minorHAnsi" w:hAnsiTheme="minorHAnsi" w:cstheme="minorHAnsi"/>
          <w:color w:val="auto"/>
          <w:sz w:val="24"/>
          <w:szCs w:val="24"/>
        </w:rPr>
      </w:pPr>
      <w:r>
        <w:rPr>
          <w:rFonts w:asciiTheme="minorHAnsi" w:hAnsiTheme="minorHAnsi" w:cstheme="minorHAnsi"/>
          <w:color w:val="auto"/>
          <w:sz w:val="24"/>
          <w:szCs w:val="24"/>
        </w:rPr>
        <w:t>4.18</w:t>
      </w:r>
      <w:r>
        <w:rPr>
          <w:rFonts w:asciiTheme="minorHAnsi" w:hAnsiTheme="minorHAnsi" w:cstheme="minorHAnsi"/>
          <w:color w:val="auto"/>
          <w:sz w:val="24"/>
          <w:szCs w:val="24"/>
        </w:rPr>
        <w:tab/>
        <w:t>Where a person parks a vehicle contrary to any of the forementioned provisions, a Peace Officer may impose payment of the requisite fine and have the vehicle removed and stored. In addition to the payment of any fine, the owner of said vehicle shall be required to pay any and all towing and storage fees before recovery of the vehicle.</w:t>
      </w:r>
      <w:r>
        <w:rPr>
          <w:rFonts w:asciiTheme="minorHAnsi" w:hAnsiTheme="minorHAnsi" w:cstheme="minorHAnsi"/>
          <w:color w:val="auto"/>
          <w:sz w:val="24"/>
          <w:szCs w:val="24"/>
        </w:rPr>
        <w:tab/>
      </w:r>
      <w:r>
        <w:rPr>
          <w:rFonts w:asciiTheme="minorHAnsi" w:hAnsiTheme="minorHAnsi" w:cstheme="minorHAnsi"/>
          <w:color w:val="auto"/>
          <w:sz w:val="24"/>
          <w:szCs w:val="24"/>
        </w:rPr>
        <w:tab/>
      </w:r>
    </w:p>
    <w:p w14:paraId="55A68B70" w14:textId="0AD70684" w:rsidR="0032416F" w:rsidRDefault="00161A80" w:rsidP="0032416F">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5.</w:t>
      </w:r>
      <w:r>
        <w:rPr>
          <w:rFonts w:asciiTheme="minorHAnsi" w:hAnsiTheme="minorHAnsi" w:cstheme="minorHAnsi"/>
          <w:color w:val="auto"/>
          <w:sz w:val="24"/>
          <w:szCs w:val="24"/>
        </w:rPr>
        <w:tab/>
        <w:t>HORSE DRAWN VEHICLES</w:t>
      </w:r>
    </w:p>
    <w:p w14:paraId="76219BB7" w14:textId="3D9C97B2" w:rsidR="00161A80" w:rsidRDefault="00161A80" w:rsidP="00161A80">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5.1</w:t>
      </w:r>
      <w:r>
        <w:rPr>
          <w:rFonts w:asciiTheme="minorHAnsi" w:hAnsiTheme="minorHAnsi" w:cstheme="minorHAnsi"/>
          <w:color w:val="auto"/>
          <w:sz w:val="24"/>
          <w:szCs w:val="24"/>
        </w:rPr>
        <w:tab/>
        <w:t xml:space="preserve">The driver or any other person in charge of any horse drawn vehicle on a </w:t>
      </w:r>
      <w:r w:rsidR="006C0ADF">
        <w:rPr>
          <w:rFonts w:asciiTheme="minorHAnsi" w:hAnsiTheme="minorHAnsi" w:cstheme="minorHAnsi"/>
          <w:color w:val="auto"/>
          <w:sz w:val="24"/>
          <w:szCs w:val="24"/>
        </w:rPr>
        <w:t>highway</w:t>
      </w:r>
      <w:r>
        <w:rPr>
          <w:rFonts w:asciiTheme="minorHAnsi" w:hAnsiTheme="minorHAnsi" w:cstheme="minorHAnsi"/>
          <w:color w:val="auto"/>
          <w:sz w:val="24"/>
          <w:szCs w:val="24"/>
        </w:rPr>
        <w:t xml:space="preserve"> shall remain upon such vehicle while it is </w:t>
      </w:r>
      <w:r w:rsidR="0090744C">
        <w:rPr>
          <w:rFonts w:asciiTheme="minorHAnsi" w:hAnsiTheme="minorHAnsi" w:cstheme="minorHAnsi"/>
          <w:color w:val="auto"/>
          <w:sz w:val="24"/>
          <w:szCs w:val="24"/>
        </w:rPr>
        <w:t xml:space="preserve">in </w:t>
      </w:r>
      <w:r>
        <w:rPr>
          <w:rFonts w:asciiTheme="minorHAnsi" w:hAnsiTheme="minorHAnsi" w:cstheme="minorHAnsi"/>
          <w:color w:val="auto"/>
          <w:sz w:val="24"/>
          <w:szCs w:val="24"/>
        </w:rPr>
        <w:t xml:space="preserve">motion or shall walk beside the horse drawing such a vehicle. </w:t>
      </w:r>
    </w:p>
    <w:p w14:paraId="6FA67099" w14:textId="1CD1C275" w:rsidR="00161A80" w:rsidRDefault="00161A80" w:rsidP="00161A80">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6.</w:t>
      </w:r>
      <w:r>
        <w:rPr>
          <w:rFonts w:asciiTheme="minorHAnsi" w:hAnsiTheme="minorHAnsi" w:cstheme="minorHAnsi"/>
          <w:color w:val="auto"/>
          <w:sz w:val="24"/>
          <w:szCs w:val="24"/>
        </w:rPr>
        <w:tab/>
        <w:t>PEDESTRIANS</w:t>
      </w:r>
    </w:p>
    <w:p w14:paraId="361DC232" w14:textId="7388666E" w:rsidR="00161A80" w:rsidRDefault="007967DC" w:rsidP="000034EF">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6.1</w:t>
      </w:r>
      <w:r>
        <w:rPr>
          <w:rFonts w:asciiTheme="minorHAnsi" w:hAnsiTheme="minorHAnsi" w:cstheme="minorHAnsi"/>
          <w:color w:val="auto"/>
          <w:sz w:val="24"/>
          <w:szCs w:val="24"/>
        </w:rPr>
        <w:tab/>
        <w:t xml:space="preserve">No person shall stand, sit or lie on any highway in such a manner as to obstruct vehicular </w:t>
      </w:r>
      <w:r w:rsidR="000034EF">
        <w:rPr>
          <w:rFonts w:asciiTheme="minorHAnsi" w:hAnsiTheme="minorHAnsi" w:cstheme="minorHAnsi"/>
          <w:color w:val="auto"/>
          <w:sz w:val="24"/>
          <w:szCs w:val="24"/>
        </w:rPr>
        <w:t>or pedestrian traffic or as to annoy or inconvenience any other person lawfully upon the highway.</w:t>
      </w:r>
    </w:p>
    <w:p w14:paraId="52CE75A2" w14:textId="7F2478B8" w:rsidR="000034EF" w:rsidRDefault="000034EF" w:rsidP="000034EF">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7.</w:t>
      </w:r>
      <w:r>
        <w:rPr>
          <w:rFonts w:asciiTheme="minorHAnsi" w:hAnsiTheme="minorHAnsi" w:cstheme="minorHAnsi"/>
          <w:color w:val="auto"/>
          <w:sz w:val="24"/>
          <w:szCs w:val="24"/>
        </w:rPr>
        <w:tab/>
        <w:t>VEHICLE TRAFFIC</w:t>
      </w:r>
    </w:p>
    <w:p w14:paraId="49A38779" w14:textId="6B2CCE00" w:rsidR="000034EF" w:rsidRDefault="000034EF" w:rsidP="000034EF">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7.1</w:t>
      </w:r>
      <w:r>
        <w:rPr>
          <w:rFonts w:asciiTheme="minorHAnsi" w:hAnsiTheme="minorHAnsi" w:cstheme="minorHAnsi"/>
          <w:color w:val="auto"/>
          <w:sz w:val="24"/>
          <w:szCs w:val="24"/>
        </w:rPr>
        <w:tab/>
        <w:t>The Council is hereby authorized to cause the installation of any traffic control device to govern and direct traffic within the municipality</w:t>
      </w:r>
    </w:p>
    <w:p w14:paraId="30E7BF0E" w14:textId="0B7479CA" w:rsidR="000034EF" w:rsidRDefault="000034EF" w:rsidP="000034EF">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7.2</w:t>
      </w:r>
      <w:r>
        <w:rPr>
          <w:rFonts w:asciiTheme="minorHAnsi" w:hAnsiTheme="minorHAnsi" w:cstheme="minorHAnsi"/>
          <w:color w:val="auto"/>
          <w:sz w:val="24"/>
          <w:szCs w:val="24"/>
        </w:rPr>
        <w:tab/>
        <w:t xml:space="preserve">No vehicle operator shall drive or stand a vehicle upon any highway in such a manner as to block, obstruct, impede or hinder traffic thereon. </w:t>
      </w:r>
    </w:p>
    <w:p w14:paraId="0E70FBCC" w14:textId="7B9EF249" w:rsidR="000034EF" w:rsidRDefault="000034EF" w:rsidP="000034EF">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7.2.1</w:t>
      </w:r>
      <w:r>
        <w:rPr>
          <w:rFonts w:asciiTheme="minorHAnsi" w:hAnsiTheme="minorHAnsi" w:cstheme="minorHAnsi"/>
          <w:color w:val="auto"/>
          <w:sz w:val="24"/>
          <w:szCs w:val="24"/>
        </w:rPr>
        <w:tab/>
        <w:t xml:space="preserve">Where the obstruction is unavoidable due to mechanical failure, the operator will not be in breach of this section provided the operator promptly takes measures to clear the faulty vehicle from the highway. </w:t>
      </w:r>
    </w:p>
    <w:p w14:paraId="1BC1C43F" w14:textId="5C5F06F5" w:rsidR="000034EF" w:rsidRDefault="000034EF" w:rsidP="000034EF">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7.2.2</w:t>
      </w:r>
      <w:r>
        <w:rPr>
          <w:rFonts w:asciiTheme="minorHAnsi" w:hAnsiTheme="minorHAnsi" w:cstheme="minorHAnsi"/>
          <w:color w:val="auto"/>
          <w:sz w:val="24"/>
          <w:szCs w:val="24"/>
        </w:rPr>
        <w:tab/>
        <w:t xml:space="preserve">No person shall operate a vehicle in a residential area of the municipality between the hours of 10:00 p.m. and 7:00 a.m. in a manner so as to unduly disturb the residents of any such area. </w:t>
      </w:r>
    </w:p>
    <w:p w14:paraId="449ACAFB" w14:textId="2D21C150" w:rsidR="000034EF" w:rsidRDefault="000034EF" w:rsidP="000034EF">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8.</w:t>
      </w:r>
      <w:r>
        <w:rPr>
          <w:rFonts w:asciiTheme="minorHAnsi" w:hAnsiTheme="minorHAnsi" w:cstheme="minorHAnsi"/>
          <w:color w:val="auto"/>
          <w:sz w:val="24"/>
          <w:szCs w:val="24"/>
        </w:rPr>
        <w:tab/>
        <w:t>GENERAL PROVISIONS</w:t>
      </w:r>
    </w:p>
    <w:p w14:paraId="0301F029" w14:textId="32116D3E" w:rsidR="000034EF" w:rsidRPr="004A278E" w:rsidRDefault="000034EF" w:rsidP="00723440">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8.1</w:t>
      </w:r>
      <w:r>
        <w:rPr>
          <w:rFonts w:asciiTheme="minorHAnsi" w:hAnsiTheme="minorHAnsi" w:cstheme="minorHAnsi"/>
          <w:color w:val="auto"/>
          <w:sz w:val="24"/>
          <w:szCs w:val="24"/>
        </w:rPr>
        <w:tab/>
      </w:r>
      <w:r w:rsidRPr="004A278E">
        <w:rPr>
          <w:rFonts w:asciiTheme="minorHAnsi" w:hAnsiTheme="minorHAnsi" w:cstheme="minorHAnsi"/>
          <w:color w:val="auto"/>
          <w:sz w:val="24"/>
          <w:szCs w:val="24"/>
        </w:rPr>
        <w:t>No person shall operate a moving vehicle while pulling or drawing a sled, toboggan, bicycle, skis or other conveyance carrying another person or persons upon a highway in the municipality, subject to the exception of typical horse drawn vehicles.</w:t>
      </w:r>
    </w:p>
    <w:p w14:paraId="56257600" w14:textId="20842271" w:rsidR="00723440" w:rsidRDefault="00723440" w:rsidP="00723440">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8.2</w:t>
      </w:r>
      <w:r>
        <w:rPr>
          <w:rFonts w:asciiTheme="minorHAnsi" w:hAnsiTheme="minorHAnsi" w:cstheme="minorHAnsi"/>
          <w:color w:val="auto"/>
          <w:sz w:val="24"/>
          <w:szCs w:val="24"/>
        </w:rPr>
        <w:tab/>
      </w:r>
      <w:r w:rsidR="00C7357A">
        <w:rPr>
          <w:rFonts w:asciiTheme="minorHAnsi" w:hAnsiTheme="minorHAnsi" w:cstheme="minorHAnsi"/>
          <w:color w:val="auto"/>
          <w:sz w:val="24"/>
          <w:szCs w:val="24"/>
        </w:rPr>
        <w:t>Unless a permit to do so ha</w:t>
      </w:r>
      <w:r w:rsidR="0090744C">
        <w:rPr>
          <w:rFonts w:asciiTheme="minorHAnsi" w:hAnsiTheme="minorHAnsi" w:cstheme="minorHAnsi"/>
          <w:color w:val="auto"/>
          <w:sz w:val="24"/>
          <w:szCs w:val="24"/>
        </w:rPr>
        <w:t>s</w:t>
      </w:r>
      <w:r w:rsidR="00C7357A">
        <w:rPr>
          <w:rFonts w:asciiTheme="minorHAnsi" w:hAnsiTheme="minorHAnsi" w:cstheme="minorHAnsi"/>
          <w:color w:val="auto"/>
          <w:sz w:val="24"/>
          <w:szCs w:val="24"/>
        </w:rPr>
        <w:t xml:space="preserve"> been issued by the Municipality, no person shall operate on a highway: </w:t>
      </w:r>
    </w:p>
    <w:p w14:paraId="681F5D18" w14:textId="274AAA47" w:rsidR="00C7357A" w:rsidRDefault="00C7357A" w:rsidP="00C7357A">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8.2.1</w:t>
      </w:r>
      <w:r>
        <w:rPr>
          <w:rFonts w:asciiTheme="minorHAnsi" w:hAnsiTheme="minorHAnsi" w:cstheme="minorHAnsi"/>
          <w:color w:val="auto"/>
          <w:sz w:val="24"/>
          <w:szCs w:val="24"/>
        </w:rPr>
        <w:tab/>
        <w:t>a vehicle or trailer having metal spikes, lugs or cleats or bands projecting from the surface of the wheel or tire of the vehicle, or</w:t>
      </w:r>
    </w:p>
    <w:p w14:paraId="76731AFD" w14:textId="053F8279" w:rsidR="00C7357A" w:rsidRPr="008D3859" w:rsidRDefault="00C7357A" w:rsidP="00C7357A">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8.2.2</w:t>
      </w:r>
      <w:r>
        <w:rPr>
          <w:rFonts w:asciiTheme="minorHAnsi" w:hAnsiTheme="minorHAnsi" w:cstheme="minorHAnsi"/>
          <w:color w:val="auto"/>
          <w:sz w:val="24"/>
          <w:szCs w:val="24"/>
        </w:rPr>
        <w:tab/>
        <w:t>any vehicle or trailer having skids or not using rubber tires</w:t>
      </w:r>
      <w:r w:rsidR="00083A54">
        <w:rPr>
          <w:rFonts w:asciiTheme="minorHAnsi" w:hAnsiTheme="minorHAnsi" w:cstheme="minorHAnsi"/>
          <w:color w:val="auto"/>
          <w:sz w:val="24"/>
          <w:szCs w:val="24"/>
        </w:rPr>
        <w:t>, with the exception of snowmobiles over snow covered portions</w:t>
      </w:r>
    </w:p>
    <w:p w14:paraId="0ABEE52B" w14:textId="1BAC3993" w:rsidR="00C7357A" w:rsidRDefault="00C7357A" w:rsidP="00C7357A">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9.</w:t>
      </w:r>
      <w:r>
        <w:rPr>
          <w:rFonts w:asciiTheme="minorHAnsi" w:hAnsiTheme="minorHAnsi" w:cstheme="minorHAnsi"/>
          <w:color w:val="auto"/>
          <w:sz w:val="24"/>
          <w:szCs w:val="24"/>
        </w:rPr>
        <w:tab/>
        <w:t>PENALTIES</w:t>
      </w:r>
    </w:p>
    <w:p w14:paraId="00507C25" w14:textId="4D971DA8" w:rsidR="00C7357A" w:rsidRDefault="00C7357A" w:rsidP="00C7357A">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ab/>
        <w:t>9.1</w:t>
      </w:r>
      <w:r>
        <w:rPr>
          <w:rFonts w:asciiTheme="minorHAnsi" w:hAnsiTheme="minorHAnsi" w:cstheme="minorHAnsi"/>
          <w:color w:val="auto"/>
          <w:sz w:val="24"/>
          <w:szCs w:val="24"/>
        </w:rPr>
        <w:tab/>
        <w:t xml:space="preserve">A traffic tag shall be deemed to be sufficiently served: </w:t>
      </w:r>
    </w:p>
    <w:p w14:paraId="395989F4" w14:textId="09CD69C2" w:rsidR="00C7357A" w:rsidRDefault="00C7357A" w:rsidP="00C7357A">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ab/>
      </w:r>
      <w:r>
        <w:rPr>
          <w:rFonts w:asciiTheme="minorHAnsi" w:hAnsiTheme="minorHAnsi" w:cstheme="minorHAnsi"/>
          <w:color w:val="auto"/>
          <w:sz w:val="24"/>
          <w:szCs w:val="24"/>
        </w:rPr>
        <w:tab/>
        <w:t>9.1.1</w:t>
      </w:r>
      <w:r>
        <w:rPr>
          <w:rFonts w:asciiTheme="minorHAnsi" w:hAnsiTheme="minorHAnsi" w:cstheme="minorHAnsi"/>
          <w:color w:val="auto"/>
          <w:sz w:val="24"/>
          <w:szCs w:val="24"/>
        </w:rPr>
        <w:tab/>
        <w:t>if served personally on the accused, or</w:t>
      </w:r>
    </w:p>
    <w:p w14:paraId="285EEC9A" w14:textId="14F6D87D" w:rsidR="00C7357A" w:rsidRDefault="00C7357A" w:rsidP="00C7357A">
      <w:pPr>
        <w:spacing w:after="254" w:line="226" w:lineRule="auto"/>
        <w:ind w:left="2160" w:right="191" w:hanging="720"/>
        <w:jc w:val="both"/>
        <w:rPr>
          <w:rFonts w:asciiTheme="minorHAnsi" w:hAnsiTheme="minorHAnsi" w:cstheme="minorHAnsi"/>
          <w:color w:val="auto"/>
          <w:sz w:val="24"/>
          <w:szCs w:val="24"/>
        </w:rPr>
      </w:pPr>
      <w:r w:rsidRPr="004A278E">
        <w:rPr>
          <w:rFonts w:asciiTheme="minorHAnsi" w:hAnsiTheme="minorHAnsi" w:cstheme="minorHAnsi"/>
          <w:color w:val="auto"/>
          <w:sz w:val="24"/>
          <w:szCs w:val="24"/>
        </w:rPr>
        <w:t>9.1.2</w:t>
      </w:r>
      <w:r w:rsidRPr="004A278E">
        <w:rPr>
          <w:rFonts w:asciiTheme="minorHAnsi" w:hAnsiTheme="minorHAnsi" w:cstheme="minorHAnsi"/>
          <w:color w:val="auto"/>
          <w:sz w:val="24"/>
          <w:szCs w:val="24"/>
        </w:rPr>
        <w:tab/>
        <w:t>if mailed to the address of the registered owner of the vehicle</w:t>
      </w:r>
      <w:r>
        <w:rPr>
          <w:rFonts w:asciiTheme="minorHAnsi" w:hAnsiTheme="minorHAnsi" w:cstheme="minorHAnsi"/>
          <w:color w:val="auto"/>
          <w:sz w:val="24"/>
          <w:szCs w:val="24"/>
        </w:rPr>
        <w:t xml:space="preserve"> concerned; or to the person concerned, or</w:t>
      </w:r>
    </w:p>
    <w:p w14:paraId="5CDBEC94" w14:textId="26B01C34" w:rsidR="00C7357A" w:rsidRDefault="00C7357A" w:rsidP="00C7357A">
      <w:pPr>
        <w:spacing w:after="254" w:line="226" w:lineRule="auto"/>
        <w:ind w:left="216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9.1.3</w:t>
      </w:r>
      <w:r>
        <w:rPr>
          <w:rFonts w:asciiTheme="minorHAnsi" w:hAnsiTheme="minorHAnsi" w:cstheme="minorHAnsi"/>
          <w:color w:val="auto"/>
          <w:sz w:val="24"/>
          <w:szCs w:val="24"/>
        </w:rPr>
        <w:tab/>
        <w:t>if attached to or left upon the vehicle in respect of which the offense is alleged to have been committed</w:t>
      </w:r>
    </w:p>
    <w:p w14:paraId="4D36B767" w14:textId="18610174" w:rsidR="00C7357A" w:rsidRDefault="00C7357A" w:rsidP="00C7357A">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9.2</w:t>
      </w:r>
      <w:r>
        <w:rPr>
          <w:rFonts w:asciiTheme="minorHAnsi" w:hAnsiTheme="minorHAnsi" w:cstheme="minorHAnsi"/>
          <w:color w:val="auto"/>
          <w:sz w:val="24"/>
          <w:szCs w:val="24"/>
        </w:rPr>
        <w:tab/>
        <w:t xml:space="preserve">Each Peace </w:t>
      </w:r>
      <w:r w:rsidRPr="004A278E">
        <w:rPr>
          <w:rFonts w:asciiTheme="minorHAnsi" w:hAnsiTheme="minorHAnsi" w:cstheme="minorHAnsi"/>
          <w:color w:val="auto"/>
          <w:sz w:val="24"/>
          <w:szCs w:val="24"/>
        </w:rPr>
        <w:t>Officer</w:t>
      </w:r>
      <w:r w:rsidR="004A278E">
        <w:rPr>
          <w:rFonts w:asciiTheme="minorHAnsi" w:hAnsiTheme="minorHAnsi" w:cstheme="minorHAnsi"/>
          <w:color w:val="auto"/>
          <w:sz w:val="24"/>
          <w:szCs w:val="24"/>
        </w:rPr>
        <w:t xml:space="preserve"> is</w:t>
      </w:r>
      <w:r w:rsidRPr="004A278E">
        <w:rPr>
          <w:rFonts w:asciiTheme="minorHAnsi" w:hAnsiTheme="minorHAnsi" w:cstheme="minorHAnsi"/>
          <w:color w:val="auto"/>
          <w:sz w:val="24"/>
          <w:szCs w:val="24"/>
        </w:rPr>
        <w:t xml:space="preserve"> hereby charged with the duty of enforcing the provisions of this </w:t>
      </w:r>
      <w:r>
        <w:rPr>
          <w:rFonts w:asciiTheme="minorHAnsi" w:hAnsiTheme="minorHAnsi" w:cstheme="minorHAnsi"/>
          <w:color w:val="auto"/>
          <w:sz w:val="24"/>
          <w:szCs w:val="24"/>
        </w:rPr>
        <w:t>Bylaw</w:t>
      </w:r>
      <w:r w:rsidR="00A13C3A">
        <w:rPr>
          <w:rFonts w:asciiTheme="minorHAnsi" w:hAnsiTheme="minorHAnsi" w:cstheme="minorHAnsi"/>
          <w:color w:val="auto"/>
          <w:sz w:val="24"/>
          <w:szCs w:val="24"/>
        </w:rPr>
        <w:t>.</w:t>
      </w:r>
    </w:p>
    <w:p w14:paraId="20888472" w14:textId="456E4426" w:rsidR="00A13C3A" w:rsidRDefault="00A13C3A" w:rsidP="00C7357A">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9.3</w:t>
      </w:r>
      <w:r>
        <w:rPr>
          <w:rFonts w:asciiTheme="minorHAnsi" w:hAnsiTheme="minorHAnsi" w:cstheme="minorHAnsi"/>
          <w:color w:val="auto"/>
          <w:sz w:val="24"/>
          <w:szCs w:val="24"/>
        </w:rPr>
        <w:tab/>
      </w:r>
      <w:r w:rsidR="004758A0">
        <w:rPr>
          <w:rFonts w:asciiTheme="minorHAnsi" w:hAnsiTheme="minorHAnsi" w:cstheme="minorHAnsi"/>
          <w:color w:val="auto"/>
          <w:sz w:val="24"/>
          <w:szCs w:val="24"/>
        </w:rPr>
        <w:t xml:space="preserve">Any person who commits a breach of any of the provisions of this Bylaw shall, upon summary conviction before a judge, be liable </w:t>
      </w:r>
      <w:r w:rsidR="003B3326">
        <w:rPr>
          <w:rFonts w:asciiTheme="minorHAnsi" w:hAnsiTheme="minorHAnsi" w:cstheme="minorHAnsi"/>
          <w:color w:val="auto"/>
          <w:sz w:val="24"/>
          <w:szCs w:val="24"/>
        </w:rPr>
        <w:t xml:space="preserve">to a fine not exceeding $2,500.00 exclusive of costs and in case of non-payment of the fine and costs imposed, to imprisonment for a period not exceeding six months. </w:t>
      </w:r>
    </w:p>
    <w:p w14:paraId="3239468A" w14:textId="786B4AF8" w:rsidR="003B3326" w:rsidRPr="00EB18F8" w:rsidRDefault="003B3326" w:rsidP="00C7357A">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9.4</w:t>
      </w:r>
      <w:r>
        <w:rPr>
          <w:rFonts w:asciiTheme="minorHAnsi" w:hAnsiTheme="minorHAnsi" w:cstheme="minorHAnsi"/>
          <w:color w:val="auto"/>
          <w:sz w:val="24"/>
          <w:szCs w:val="24"/>
        </w:rPr>
        <w:tab/>
        <w:t xml:space="preserve">Notwithstanding Subsection 9.3, any person contravening this Bylaw may avoid summary conviction by </w:t>
      </w:r>
      <w:r w:rsidRPr="004A278E">
        <w:rPr>
          <w:rFonts w:asciiTheme="minorHAnsi" w:hAnsiTheme="minorHAnsi" w:cstheme="minorHAnsi"/>
          <w:color w:val="auto"/>
          <w:sz w:val="24"/>
          <w:szCs w:val="24"/>
        </w:rPr>
        <w:t xml:space="preserve">the voluntary payment of a specified penalty as outlined </w:t>
      </w:r>
      <w:r w:rsidR="00EB18F8">
        <w:rPr>
          <w:rFonts w:asciiTheme="minorHAnsi" w:hAnsiTheme="minorHAnsi" w:cstheme="minorHAnsi"/>
          <w:color w:val="auto"/>
          <w:sz w:val="24"/>
          <w:szCs w:val="24"/>
        </w:rPr>
        <w:t>in</w:t>
      </w:r>
      <w:r w:rsidRPr="004A278E">
        <w:rPr>
          <w:rFonts w:asciiTheme="minorHAnsi" w:hAnsiTheme="minorHAnsi" w:cstheme="minorHAnsi"/>
          <w:color w:val="auto"/>
          <w:sz w:val="24"/>
          <w:szCs w:val="24"/>
        </w:rPr>
        <w:t xml:space="preserve"> Schedule “A” of this Bylaw within the time </w:t>
      </w:r>
      <w:r w:rsidRPr="00EB18F8">
        <w:rPr>
          <w:rFonts w:asciiTheme="minorHAnsi" w:hAnsiTheme="minorHAnsi" w:cstheme="minorHAnsi"/>
          <w:color w:val="auto"/>
          <w:sz w:val="24"/>
          <w:szCs w:val="24"/>
        </w:rPr>
        <w:t xml:space="preserve">stated on the traffic tag. </w:t>
      </w:r>
    </w:p>
    <w:p w14:paraId="29649AEA" w14:textId="50EEE7B4" w:rsidR="00D529C4" w:rsidRDefault="00D529C4" w:rsidP="00D529C4">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10.</w:t>
      </w:r>
      <w:r>
        <w:rPr>
          <w:rFonts w:asciiTheme="minorHAnsi" w:hAnsiTheme="minorHAnsi" w:cstheme="minorHAnsi"/>
          <w:color w:val="auto"/>
          <w:sz w:val="24"/>
          <w:szCs w:val="24"/>
        </w:rPr>
        <w:tab/>
        <w:t>SEVERABILITY PROVISION</w:t>
      </w:r>
    </w:p>
    <w:p w14:paraId="783BCA4A" w14:textId="4504730D" w:rsidR="00D529C4" w:rsidRPr="00EB18F8" w:rsidRDefault="00D529C4" w:rsidP="00D529C4">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10.</w:t>
      </w:r>
      <w:r w:rsidR="004657AC">
        <w:rPr>
          <w:rFonts w:asciiTheme="minorHAnsi" w:hAnsiTheme="minorHAnsi" w:cstheme="minorHAnsi"/>
          <w:color w:val="auto"/>
          <w:sz w:val="24"/>
          <w:szCs w:val="24"/>
        </w:rPr>
        <w:t>1</w:t>
      </w:r>
      <w:r>
        <w:rPr>
          <w:rFonts w:asciiTheme="minorHAnsi" w:hAnsiTheme="minorHAnsi" w:cstheme="minorHAnsi"/>
          <w:color w:val="auto"/>
          <w:sz w:val="24"/>
          <w:szCs w:val="24"/>
        </w:rPr>
        <w:tab/>
        <w:t xml:space="preserve">Should any provision of this Bylaw </w:t>
      </w:r>
      <w:r w:rsidRPr="00EB18F8">
        <w:rPr>
          <w:rFonts w:asciiTheme="minorHAnsi" w:hAnsiTheme="minorHAnsi" w:cstheme="minorHAnsi"/>
          <w:color w:val="auto"/>
          <w:sz w:val="24"/>
          <w:szCs w:val="24"/>
        </w:rPr>
        <w:t xml:space="preserve">be determined invalid, then such provision shall be severed and the remainder of the Bylaw, shall be maintained and enforced. </w:t>
      </w:r>
    </w:p>
    <w:p w14:paraId="7A9BF241" w14:textId="635319B5" w:rsidR="00D529C4" w:rsidRDefault="00D529C4" w:rsidP="00D529C4">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11.</w:t>
      </w:r>
      <w:r>
        <w:rPr>
          <w:rFonts w:asciiTheme="minorHAnsi" w:hAnsiTheme="minorHAnsi" w:cstheme="minorHAnsi"/>
          <w:color w:val="auto"/>
          <w:sz w:val="24"/>
          <w:szCs w:val="24"/>
        </w:rPr>
        <w:tab/>
        <w:t>PENALTIES</w:t>
      </w:r>
    </w:p>
    <w:p w14:paraId="27BF66F3" w14:textId="5AF968A3" w:rsidR="00D529C4" w:rsidRDefault="00D529C4" w:rsidP="00D529C4">
      <w:pPr>
        <w:spacing w:after="254" w:line="226" w:lineRule="auto"/>
        <w:ind w:left="1440" w:right="191" w:hanging="720"/>
        <w:jc w:val="both"/>
        <w:rPr>
          <w:rFonts w:asciiTheme="minorHAnsi" w:hAnsiTheme="minorHAnsi" w:cstheme="minorHAnsi"/>
          <w:color w:val="auto"/>
          <w:sz w:val="24"/>
          <w:szCs w:val="24"/>
        </w:rPr>
      </w:pPr>
      <w:r>
        <w:rPr>
          <w:rFonts w:asciiTheme="minorHAnsi" w:hAnsiTheme="minorHAnsi" w:cstheme="minorHAnsi"/>
          <w:color w:val="auto"/>
          <w:sz w:val="24"/>
          <w:szCs w:val="24"/>
        </w:rPr>
        <w:t>11.1</w:t>
      </w:r>
      <w:r>
        <w:rPr>
          <w:rFonts w:asciiTheme="minorHAnsi" w:hAnsiTheme="minorHAnsi" w:cstheme="minorHAnsi"/>
          <w:color w:val="auto"/>
          <w:sz w:val="24"/>
          <w:szCs w:val="24"/>
        </w:rPr>
        <w:tab/>
      </w:r>
      <w:r w:rsidRPr="00EB18F8">
        <w:rPr>
          <w:rFonts w:asciiTheme="minorHAnsi" w:hAnsiTheme="minorHAnsi" w:cstheme="minorHAnsi"/>
          <w:color w:val="auto"/>
          <w:sz w:val="24"/>
          <w:szCs w:val="24"/>
        </w:rPr>
        <w:t xml:space="preserve">Fines to be levied </w:t>
      </w:r>
      <w:r>
        <w:rPr>
          <w:rFonts w:asciiTheme="minorHAnsi" w:hAnsiTheme="minorHAnsi" w:cstheme="minorHAnsi"/>
          <w:color w:val="auto"/>
          <w:sz w:val="24"/>
          <w:szCs w:val="24"/>
        </w:rPr>
        <w:t>for contravention of this Bylaw are listed in Schedule “A” attached to this Bylaw.</w:t>
      </w:r>
    </w:p>
    <w:p w14:paraId="3D6C1FEE" w14:textId="2B743BF0" w:rsidR="00D529C4" w:rsidRDefault="00D529C4" w:rsidP="00D529C4">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This Bylaw rescinds Bylaw 07-2018.</w:t>
      </w:r>
    </w:p>
    <w:p w14:paraId="252C3E01" w14:textId="70B6C28E" w:rsidR="00D529C4" w:rsidRPr="00D529C4" w:rsidRDefault="00D529C4" w:rsidP="00D529C4">
      <w:pPr>
        <w:spacing w:after="254" w:line="226" w:lineRule="auto"/>
        <w:ind w:right="191"/>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Coming into Force of this Bylaw is effective </w:t>
      </w:r>
      <w:r w:rsidRPr="00EB18F8">
        <w:rPr>
          <w:rFonts w:asciiTheme="minorHAnsi" w:hAnsiTheme="minorHAnsi" w:cstheme="minorHAnsi"/>
          <w:color w:val="auto"/>
          <w:sz w:val="24"/>
          <w:szCs w:val="24"/>
        </w:rPr>
        <w:t xml:space="preserve">upon third </w:t>
      </w:r>
      <w:r w:rsidR="008952E7" w:rsidRPr="00EB18F8">
        <w:rPr>
          <w:rFonts w:asciiTheme="minorHAnsi" w:hAnsiTheme="minorHAnsi" w:cstheme="minorHAnsi"/>
          <w:color w:val="auto"/>
          <w:sz w:val="24"/>
          <w:szCs w:val="24"/>
        </w:rPr>
        <w:t xml:space="preserve">and final </w:t>
      </w:r>
      <w:r w:rsidRPr="00EB18F8">
        <w:rPr>
          <w:rFonts w:asciiTheme="minorHAnsi" w:hAnsiTheme="minorHAnsi" w:cstheme="minorHAnsi"/>
          <w:color w:val="auto"/>
          <w:sz w:val="24"/>
          <w:szCs w:val="24"/>
        </w:rPr>
        <w:t>reading by Council.</w:t>
      </w:r>
    </w:p>
    <w:p w14:paraId="0A688A9B" w14:textId="5300E5CE" w:rsidR="008E2DE6" w:rsidRDefault="008E2DE6" w:rsidP="008E2DE6">
      <w:pPr>
        <w:spacing w:after="254" w:line="226" w:lineRule="auto"/>
        <w:ind w:left="1440" w:right="191" w:hanging="720"/>
        <w:jc w:val="both"/>
        <w:rPr>
          <w:rFonts w:asciiTheme="minorHAnsi" w:hAnsiTheme="minorHAnsi" w:cstheme="minorHAnsi"/>
          <w:color w:val="auto"/>
          <w:sz w:val="24"/>
          <w:szCs w:val="24"/>
        </w:rPr>
      </w:pPr>
    </w:p>
    <w:p w14:paraId="2751086D" w14:textId="112EE356" w:rsidR="008952E7" w:rsidRDefault="008952E7" w:rsidP="008952E7">
      <w:pPr>
        <w:ind w:left="360"/>
        <w:rPr>
          <w:rFonts w:ascii="Tahoma" w:hAnsi="Tahoma" w:cs="Tahoma"/>
        </w:rPr>
      </w:pPr>
      <w:r w:rsidRPr="00560E99">
        <w:rPr>
          <w:rFonts w:ascii="Tahoma" w:hAnsi="Tahoma" w:cs="Tahoma"/>
          <w:b/>
        </w:rPr>
        <w:t>READ</w:t>
      </w:r>
      <w:r w:rsidRPr="00560E99">
        <w:rPr>
          <w:rFonts w:ascii="Tahoma" w:hAnsi="Tahoma" w:cs="Tahoma"/>
        </w:rPr>
        <w:t xml:space="preserve"> a first time this</w:t>
      </w:r>
      <w:r>
        <w:rPr>
          <w:rFonts w:ascii="Tahoma" w:hAnsi="Tahoma" w:cs="Tahoma"/>
        </w:rPr>
        <w:t xml:space="preserve"> </w:t>
      </w:r>
      <w:r w:rsidR="00B00C13">
        <w:rPr>
          <w:rFonts w:ascii="Tahoma" w:hAnsi="Tahoma" w:cs="Tahoma"/>
        </w:rPr>
        <w:t>15th</w:t>
      </w:r>
      <w:r>
        <w:rPr>
          <w:rFonts w:ascii="Tahoma" w:hAnsi="Tahoma" w:cs="Tahoma"/>
        </w:rPr>
        <w:t xml:space="preserve"> day of </w:t>
      </w:r>
      <w:r w:rsidR="00B00C13">
        <w:rPr>
          <w:rFonts w:ascii="Tahoma" w:hAnsi="Tahoma" w:cs="Tahoma"/>
        </w:rPr>
        <w:t>February</w:t>
      </w:r>
      <w:r>
        <w:rPr>
          <w:rFonts w:ascii="Tahoma" w:hAnsi="Tahoma" w:cs="Tahoma"/>
        </w:rPr>
        <w:t>, 2022.</w:t>
      </w:r>
    </w:p>
    <w:p w14:paraId="6ABD0647" w14:textId="77777777" w:rsidR="008952E7" w:rsidRDefault="008952E7" w:rsidP="008952E7">
      <w:pPr>
        <w:ind w:left="360"/>
        <w:rPr>
          <w:rFonts w:ascii="Tahoma" w:hAnsi="Tahoma" w:cs="Tahoma"/>
        </w:rPr>
      </w:pPr>
    </w:p>
    <w:p w14:paraId="70A6B2F9" w14:textId="77777777" w:rsidR="008952E7" w:rsidRDefault="008952E7" w:rsidP="008952E7">
      <w:pPr>
        <w:ind w:left="360"/>
        <w:rPr>
          <w:rFonts w:ascii="Tahoma" w:hAnsi="Tahoma" w:cs="Tahoma"/>
        </w:rPr>
      </w:pPr>
    </w:p>
    <w:p w14:paraId="462CEAD9" w14:textId="77777777" w:rsidR="008952E7" w:rsidRPr="00560E99" w:rsidRDefault="008952E7" w:rsidP="008952E7">
      <w:pPr>
        <w:ind w:left="360"/>
        <w:jc w:val="right"/>
        <w:rPr>
          <w:rFonts w:ascii="Tahoma" w:hAnsi="Tahoma" w:cs="Tahoma"/>
        </w:rPr>
      </w:pPr>
      <w:r w:rsidRPr="00560E99">
        <w:rPr>
          <w:rFonts w:ascii="Tahoma" w:hAnsi="Tahoma" w:cs="Tahoma"/>
        </w:rPr>
        <w:t>________________________________________</w:t>
      </w:r>
    </w:p>
    <w:p w14:paraId="0EF56ED1" w14:textId="49D97DAC" w:rsidR="008952E7" w:rsidRDefault="008952E7" w:rsidP="008952E7">
      <w:pPr>
        <w:ind w:left="360"/>
        <w:jc w:val="right"/>
        <w:rPr>
          <w:rFonts w:ascii="Tahoma" w:hAnsi="Tahoma" w:cs="Tahoma"/>
        </w:rPr>
      </w:pPr>
      <w:r w:rsidRPr="00560E99">
        <w:rPr>
          <w:rFonts w:ascii="Tahoma" w:hAnsi="Tahoma" w:cs="Tahoma"/>
        </w:rPr>
        <w:t>Mayor,</w:t>
      </w:r>
      <w:r>
        <w:rPr>
          <w:rFonts w:ascii="Tahoma" w:hAnsi="Tahoma" w:cs="Tahoma"/>
        </w:rPr>
        <w:t xml:space="preserve"> Chad Newton</w:t>
      </w:r>
    </w:p>
    <w:p w14:paraId="37B70DD2" w14:textId="77777777" w:rsidR="008952E7" w:rsidRPr="00560E99" w:rsidRDefault="008952E7" w:rsidP="008952E7">
      <w:pPr>
        <w:ind w:left="360"/>
        <w:jc w:val="right"/>
        <w:rPr>
          <w:rFonts w:ascii="Tahoma" w:hAnsi="Tahoma" w:cs="Tahoma"/>
        </w:rPr>
      </w:pPr>
    </w:p>
    <w:p w14:paraId="78A8FA33" w14:textId="77777777" w:rsidR="008952E7" w:rsidRPr="00560E99" w:rsidRDefault="008952E7" w:rsidP="008952E7">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0593722A" w14:textId="77777777" w:rsidR="008952E7" w:rsidRPr="001A73E3" w:rsidRDefault="008952E7" w:rsidP="008952E7">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1A73E3">
        <w:rPr>
          <w:rFonts w:ascii="Tahoma" w:hAnsi="Tahoma" w:cs="Tahoma"/>
        </w:rPr>
        <w:t xml:space="preserve">Chief Administrative Officer, Wendy Wildman </w:t>
      </w:r>
    </w:p>
    <w:p w14:paraId="048F5DA6" w14:textId="77777777" w:rsidR="008952E7" w:rsidRDefault="008952E7" w:rsidP="008952E7">
      <w:pPr>
        <w:rPr>
          <w:rFonts w:ascii="Tahoma" w:hAnsi="Tahoma" w:cs="Tahoma"/>
        </w:rPr>
      </w:pPr>
    </w:p>
    <w:p w14:paraId="0B08591D" w14:textId="77777777" w:rsidR="008952E7" w:rsidRDefault="008952E7" w:rsidP="008952E7">
      <w:pPr>
        <w:ind w:left="360"/>
        <w:rPr>
          <w:rFonts w:ascii="Tahoma" w:hAnsi="Tahoma" w:cs="Tahoma"/>
        </w:rPr>
      </w:pPr>
    </w:p>
    <w:p w14:paraId="0A6F53DC" w14:textId="77777777" w:rsidR="00083A54" w:rsidRDefault="00083A54" w:rsidP="008952E7">
      <w:pPr>
        <w:ind w:left="360"/>
        <w:rPr>
          <w:rFonts w:ascii="Tahoma" w:hAnsi="Tahoma" w:cs="Tahoma"/>
          <w:b/>
        </w:rPr>
      </w:pPr>
    </w:p>
    <w:p w14:paraId="114E5E86" w14:textId="77777777" w:rsidR="00083A54" w:rsidRDefault="00083A54" w:rsidP="008952E7">
      <w:pPr>
        <w:ind w:left="360"/>
        <w:rPr>
          <w:rFonts w:ascii="Tahoma" w:hAnsi="Tahoma" w:cs="Tahoma"/>
          <w:b/>
        </w:rPr>
      </w:pPr>
    </w:p>
    <w:p w14:paraId="0FF5D049" w14:textId="5BCB4A4E" w:rsidR="008952E7" w:rsidRDefault="008952E7" w:rsidP="008952E7">
      <w:pPr>
        <w:ind w:left="360"/>
        <w:rPr>
          <w:rFonts w:ascii="Tahoma" w:hAnsi="Tahoma" w:cs="Tahoma"/>
        </w:rPr>
      </w:pPr>
      <w:r w:rsidRPr="00560E99">
        <w:rPr>
          <w:rFonts w:ascii="Tahoma" w:hAnsi="Tahoma" w:cs="Tahoma"/>
          <w:b/>
        </w:rPr>
        <w:lastRenderedPageBreak/>
        <w:t>READ</w:t>
      </w:r>
      <w:r w:rsidRPr="00560E99">
        <w:rPr>
          <w:rFonts w:ascii="Tahoma" w:hAnsi="Tahoma" w:cs="Tahoma"/>
        </w:rPr>
        <w:t xml:space="preserve"> a second time this </w:t>
      </w:r>
      <w:r w:rsidR="00AC2439">
        <w:rPr>
          <w:rFonts w:ascii="Tahoma" w:hAnsi="Tahoma" w:cs="Tahoma"/>
        </w:rPr>
        <w:t>15th</w:t>
      </w:r>
      <w:r>
        <w:rPr>
          <w:rFonts w:ascii="Tahoma" w:hAnsi="Tahoma" w:cs="Tahoma"/>
        </w:rPr>
        <w:t xml:space="preserve"> day of </w:t>
      </w:r>
      <w:r w:rsidR="00AC2439">
        <w:rPr>
          <w:rFonts w:ascii="Tahoma" w:hAnsi="Tahoma" w:cs="Tahoma"/>
        </w:rPr>
        <w:t>March</w:t>
      </w:r>
      <w:r>
        <w:rPr>
          <w:rFonts w:ascii="Tahoma" w:hAnsi="Tahoma" w:cs="Tahoma"/>
        </w:rPr>
        <w:t>, 2022.</w:t>
      </w:r>
    </w:p>
    <w:p w14:paraId="64444873" w14:textId="77777777" w:rsidR="008952E7" w:rsidRDefault="008952E7" w:rsidP="008952E7">
      <w:pPr>
        <w:ind w:left="360"/>
        <w:rPr>
          <w:rFonts w:ascii="Tahoma" w:hAnsi="Tahoma" w:cs="Tahoma"/>
        </w:rPr>
      </w:pPr>
    </w:p>
    <w:p w14:paraId="2A9C4C01" w14:textId="77777777" w:rsidR="008952E7" w:rsidRPr="00560E99" w:rsidRDefault="008952E7" w:rsidP="008952E7">
      <w:pPr>
        <w:ind w:left="360"/>
        <w:jc w:val="right"/>
        <w:rPr>
          <w:rFonts w:ascii="Tahoma" w:hAnsi="Tahoma" w:cs="Tahoma"/>
        </w:rPr>
      </w:pPr>
      <w:r w:rsidRPr="00560E99">
        <w:rPr>
          <w:rFonts w:ascii="Tahoma" w:hAnsi="Tahoma" w:cs="Tahoma"/>
        </w:rPr>
        <w:t>________________________________________</w:t>
      </w:r>
    </w:p>
    <w:p w14:paraId="491C8F3D" w14:textId="77777777" w:rsidR="008952E7" w:rsidRPr="00560E99" w:rsidRDefault="008952E7" w:rsidP="008952E7">
      <w:pPr>
        <w:ind w:left="360"/>
        <w:jc w:val="right"/>
        <w:rPr>
          <w:rFonts w:ascii="Tahoma" w:hAnsi="Tahoma" w:cs="Tahoma"/>
        </w:rPr>
      </w:pPr>
      <w:r w:rsidRPr="00560E99">
        <w:rPr>
          <w:rFonts w:ascii="Tahoma" w:hAnsi="Tahoma" w:cs="Tahoma"/>
        </w:rPr>
        <w:t>Mayor,</w:t>
      </w:r>
      <w:r>
        <w:rPr>
          <w:rFonts w:ascii="Tahoma" w:hAnsi="Tahoma" w:cs="Tahoma"/>
        </w:rPr>
        <w:t xml:space="preserve"> Chad Newton</w:t>
      </w:r>
    </w:p>
    <w:p w14:paraId="58838B0E" w14:textId="77777777" w:rsidR="008952E7" w:rsidRDefault="008952E7" w:rsidP="008952E7">
      <w:pPr>
        <w:ind w:left="360"/>
        <w:jc w:val="right"/>
        <w:rPr>
          <w:rFonts w:ascii="Tahoma" w:hAnsi="Tahoma" w:cs="Tahoma"/>
        </w:rPr>
      </w:pPr>
    </w:p>
    <w:p w14:paraId="59573650" w14:textId="05E25FD8" w:rsidR="008952E7" w:rsidRPr="00560E99" w:rsidRDefault="008952E7" w:rsidP="008952E7">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01CB8A56" w14:textId="77777777" w:rsidR="008952E7" w:rsidRDefault="008952E7" w:rsidP="008952E7">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1A73E3">
        <w:rPr>
          <w:rFonts w:ascii="Tahoma" w:hAnsi="Tahoma" w:cs="Tahoma"/>
        </w:rPr>
        <w:t xml:space="preserve">Chief Administrative Officer, Wendy Wildman </w:t>
      </w:r>
    </w:p>
    <w:p w14:paraId="7886AE99" w14:textId="77777777" w:rsidR="008952E7" w:rsidRPr="001A73E3" w:rsidRDefault="008952E7" w:rsidP="008952E7">
      <w:pPr>
        <w:ind w:left="360"/>
        <w:jc w:val="right"/>
        <w:rPr>
          <w:rFonts w:ascii="Tahoma" w:hAnsi="Tahoma" w:cs="Tahoma"/>
        </w:rPr>
      </w:pPr>
    </w:p>
    <w:p w14:paraId="61E52DFA" w14:textId="2E2822C7" w:rsidR="008952E7" w:rsidRDefault="008952E7" w:rsidP="008952E7">
      <w:pPr>
        <w:rPr>
          <w:rFonts w:ascii="Tahoma" w:hAnsi="Tahoma" w:cs="Tahoma"/>
        </w:rPr>
      </w:pPr>
    </w:p>
    <w:p w14:paraId="3DA84CE5" w14:textId="77777777" w:rsidR="008952E7" w:rsidRDefault="008952E7" w:rsidP="008952E7">
      <w:pPr>
        <w:ind w:left="360"/>
        <w:rPr>
          <w:rFonts w:ascii="Tahoma" w:hAnsi="Tahoma" w:cs="Tahoma"/>
          <w:b/>
        </w:rPr>
      </w:pPr>
    </w:p>
    <w:p w14:paraId="16FAC41F" w14:textId="1A465AA3" w:rsidR="008952E7" w:rsidRPr="00560E99" w:rsidRDefault="008952E7" w:rsidP="008952E7">
      <w:pPr>
        <w:ind w:left="360"/>
        <w:rPr>
          <w:rFonts w:ascii="Tahoma" w:hAnsi="Tahoma" w:cs="Tahoma"/>
        </w:rPr>
      </w:pPr>
      <w:r w:rsidRPr="00560E99">
        <w:rPr>
          <w:rFonts w:ascii="Tahoma" w:hAnsi="Tahoma" w:cs="Tahoma"/>
          <w:b/>
        </w:rPr>
        <w:t>READ</w:t>
      </w:r>
      <w:r w:rsidRPr="00560E99">
        <w:rPr>
          <w:rFonts w:ascii="Tahoma" w:hAnsi="Tahoma" w:cs="Tahoma"/>
        </w:rPr>
        <w:t xml:space="preserve"> a third and final time this</w:t>
      </w:r>
      <w:r w:rsidR="00AC2439">
        <w:rPr>
          <w:rFonts w:ascii="Tahoma" w:hAnsi="Tahoma" w:cs="Tahoma"/>
        </w:rPr>
        <w:t xml:space="preserve"> 15</w:t>
      </w:r>
      <w:r w:rsidR="00AC2439" w:rsidRPr="00AC2439">
        <w:rPr>
          <w:rFonts w:ascii="Tahoma" w:hAnsi="Tahoma" w:cs="Tahoma"/>
          <w:vertAlign w:val="superscript"/>
        </w:rPr>
        <w:t>th</w:t>
      </w:r>
      <w:r w:rsidR="00AC2439">
        <w:rPr>
          <w:rFonts w:ascii="Tahoma" w:hAnsi="Tahoma" w:cs="Tahoma"/>
        </w:rPr>
        <w:t xml:space="preserve"> d</w:t>
      </w:r>
      <w:r>
        <w:rPr>
          <w:rFonts w:ascii="Tahoma" w:hAnsi="Tahoma" w:cs="Tahoma"/>
        </w:rPr>
        <w:t xml:space="preserve">ay of </w:t>
      </w:r>
      <w:r w:rsidR="00AC2439">
        <w:rPr>
          <w:rFonts w:ascii="Tahoma" w:hAnsi="Tahoma" w:cs="Tahoma"/>
        </w:rPr>
        <w:t>March</w:t>
      </w:r>
      <w:r>
        <w:rPr>
          <w:rFonts w:ascii="Tahoma" w:hAnsi="Tahoma" w:cs="Tahoma"/>
        </w:rPr>
        <w:t>, 2022.</w:t>
      </w:r>
    </w:p>
    <w:p w14:paraId="2D428E8A" w14:textId="77777777" w:rsidR="008952E7" w:rsidRPr="00560E99" w:rsidRDefault="008952E7" w:rsidP="008952E7">
      <w:pPr>
        <w:ind w:left="360"/>
        <w:rPr>
          <w:rFonts w:ascii="Tahoma" w:hAnsi="Tahoma" w:cs="Tahoma"/>
        </w:rPr>
      </w:pPr>
    </w:p>
    <w:p w14:paraId="00A5BBA0" w14:textId="77777777" w:rsidR="008952E7" w:rsidRPr="00560E99" w:rsidRDefault="008952E7" w:rsidP="008952E7">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711BAA9C" w14:textId="77777777" w:rsidR="008952E7" w:rsidRPr="00560E99" w:rsidRDefault="008952E7" w:rsidP="008952E7">
      <w:pPr>
        <w:ind w:left="360"/>
        <w:jc w:val="right"/>
        <w:rPr>
          <w:rFonts w:ascii="Tahoma" w:hAnsi="Tahoma" w:cs="Tahoma"/>
        </w:rPr>
      </w:pPr>
      <w:r w:rsidRPr="00560E99">
        <w:rPr>
          <w:rFonts w:ascii="Tahoma" w:hAnsi="Tahoma" w:cs="Tahoma"/>
        </w:rPr>
        <w:t>Mayor,</w:t>
      </w:r>
      <w:r>
        <w:rPr>
          <w:rFonts w:ascii="Tahoma" w:hAnsi="Tahoma" w:cs="Tahoma"/>
        </w:rPr>
        <w:t xml:space="preserve"> Chad Newton</w:t>
      </w:r>
    </w:p>
    <w:p w14:paraId="5379BC7B" w14:textId="77777777" w:rsidR="008952E7" w:rsidRPr="00560E99" w:rsidRDefault="008952E7" w:rsidP="008952E7">
      <w:pPr>
        <w:ind w:left="360"/>
        <w:jc w:val="right"/>
        <w:rPr>
          <w:rFonts w:ascii="Tahoma" w:hAnsi="Tahoma" w:cs="Tahoma"/>
        </w:rPr>
      </w:pPr>
    </w:p>
    <w:p w14:paraId="00408DA2" w14:textId="77777777" w:rsidR="008952E7" w:rsidRPr="00560E99" w:rsidRDefault="008952E7" w:rsidP="008952E7">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47863640" w14:textId="77777777" w:rsidR="008952E7" w:rsidRPr="001A73E3" w:rsidRDefault="008952E7" w:rsidP="008952E7">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1A73E3">
        <w:rPr>
          <w:rFonts w:ascii="Tahoma" w:hAnsi="Tahoma" w:cs="Tahoma"/>
        </w:rPr>
        <w:t xml:space="preserve">Chief Administrative Officer, Wendy Wildman </w:t>
      </w:r>
    </w:p>
    <w:p w14:paraId="02DC0A26" w14:textId="77777777" w:rsidR="008952E7" w:rsidRDefault="008952E7" w:rsidP="008952E7">
      <w:pPr>
        <w:rPr>
          <w:rFonts w:ascii="Tahoma" w:hAnsi="Tahoma" w:cs="Tahoma"/>
        </w:rPr>
      </w:pPr>
    </w:p>
    <w:p w14:paraId="4E7E0DF3" w14:textId="77777777" w:rsidR="008952E7" w:rsidRDefault="008952E7" w:rsidP="008952E7">
      <w:pPr>
        <w:rPr>
          <w:rFonts w:ascii="Tahoma" w:hAnsi="Tahoma" w:cs="Tahoma"/>
        </w:rPr>
      </w:pPr>
    </w:p>
    <w:p w14:paraId="54E9FB52" w14:textId="07C4A22B" w:rsidR="008952E7" w:rsidRDefault="008952E7" w:rsidP="008952E7">
      <w:pPr>
        <w:rPr>
          <w:rFonts w:ascii="Tahoma" w:hAnsi="Tahoma" w:cs="Tahoma"/>
        </w:rPr>
      </w:pPr>
    </w:p>
    <w:p w14:paraId="1D8DF895" w14:textId="77777777" w:rsidR="00AC2439" w:rsidRDefault="00AC2439" w:rsidP="008952E7">
      <w:pPr>
        <w:rPr>
          <w:rFonts w:ascii="Tahoma" w:hAnsi="Tahoma" w:cs="Tahoma"/>
        </w:rPr>
      </w:pPr>
    </w:p>
    <w:p w14:paraId="63242639" w14:textId="690B9989" w:rsidR="008E2DE6" w:rsidRPr="008E2DE6" w:rsidRDefault="008E2DE6" w:rsidP="008952E7">
      <w:pPr>
        <w:spacing w:after="254" w:line="226" w:lineRule="auto"/>
        <w:ind w:right="191"/>
        <w:rPr>
          <w:rFonts w:asciiTheme="minorHAnsi" w:hAnsiTheme="minorHAnsi" w:cstheme="minorHAnsi"/>
          <w:color w:val="auto"/>
          <w:sz w:val="24"/>
          <w:szCs w:val="24"/>
        </w:rPr>
      </w:pPr>
    </w:p>
    <w:p w14:paraId="2817076D" w14:textId="651905F7" w:rsidR="00451713" w:rsidRDefault="00451713" w:rsidP="009A44F9">
      <w:pPr>
        <w:spacing w:after="254" w:line="226" w:lineRule="auto"/>
        <w:ind w:left="1440" w:right="191" w:hanging="720"/>
        <w:jc w:val="both"/>
        <w:rPr>
          <w:rFonts w:asciiTheme="minorHAnsi" w:hAnsiTheme="minorHAnsi" w:cstheme="minorHAnsi"/>
          <w:sz w:val="24"/>
          <w:szCs w:val="24"/>
        </w:rPr>
      </w:pPr>
    </w:p>
    <w:p w14:paraId="69DB7001" w14:textId="77777777" w:rsidR="00AC2439" w:rsidRDefault="00AC2439">
      <w:pPr>
        <w:pStyle w:val="Heading4"/>
        <w:spacing w:after="0" w:line="259" w:lineRule="auto"/>
        <w:ind w:left="182" w:firstLine="0"/>
        <w:rPr>
          <w:rFonts w:asciiTheme="minorHAnsi" w:hAnsiTheme="minorHAnsi" w:cstheme="minorHAnsi"/>
          <w:sz w:val="24"/>
          <w:szCs w:val="24"/>
        </w:rPr>
      </w:pPr>
    </w:p>
    <w:p w14:paraId="682D3EAE" w14:textId="27EA7D73" w:rsidR="00B7643D" w:rsidRPr="0012307C" w:rsidRDefault="00A515D3">
      <w:pPr>
        <w:pStyle w:val="Heading4"/>
        <w:spacing w:after="0" w:line="259" w:lineRule="auto"/>
        <w:ind w:left="182" w:firstLine="0"/>
        <w:rPr>
          <w:rFonts w:asciiTheme="minorHAnsi" w:hAnsiTheme="minorHAnsi" w:cstheme="minorHAnsi"/>
          <w:sz w:val="24"/>
          <w:szCs w:val="24"/>
        </w:rPr>
      </w:pPr>
      <w:r w:rsidRPr="0012307C">
        <w:rPr>
          <w:rFonts w:asciiTheme="minorHAnsi" w:hAnsiTheme="minorHAnsi" w:cstheme="minorHAnsi"/>
          <w:sz w:val="24"/>
          <w:szCs w:val="24"/>
        </w:rPr>
        <w:t>SUMMER VILLAGE OF ISLAND LAKE</w:t>
      </w:r>
    </w:p>
    <w:p w14:paraId="682D3EAF" w14:textId="2295E0C0" w:rsidR="00B7643D" w:rsidRPr="0012307C" w:rsidRDefault="00A515D3">
      <w:pPr>
        <w:pStyle w:val="Heading5"/>
        <w:rPr>
          <w:rFonts w:asciiTheme="minorHAnsi" w:hAnsiTheme="minorHAnsi" w:cstheme="minorHAnsi"/>
          <w:sz w:val="24"/>
          <w:szCs w:val="24"/>
        </w:rPr>
      </w:pPr>
      <w:r w:rsidRPr="0012307C">
        <w:rPr>
          <w:rFonts w:asciiTheme="minorHAnsi" w:hAnsiTheme="minorHAnsi" w:cstheme="minorHAnsi"/>
          <w:sz w:val="24"/>
          <w:szCs w:val="24"/>
        </w:rPr>
        <w:t>BY-LAW 01 - 20</w:t>
      </w:r>
      <w:r w:rsidR="008952E7">
        <w:rPr>
          <w:rFonts w:asciiTheme="minorHAnsi" w:hAnsiTheme="minorHAnsi" w:cstheme="minorHAnsi"/>
          <w:sz w:val="24"/>
          <w:szCs w:val="24"/>
        </w:rPr>
        <w:t>22</w:t>
      </w:r>
    </w:p>
    <w:p w14:paraId="682D3EB0" w14:textId="77777777" w:rsidR="00B7643D" w:rsidRPr="0012307C" w:rsidRDefault="00A515D3">
      <w:pPr>
        <w:spacing w:after="0" w:line="265" w:lineRule="auto"/>
        <w:ind w:left="197" w:hanging="10"/>
        <w:jc w:val="center"/>
        <w:rPr>
          <w:rFonts w:asciiTheme="minorHAnsi" w:hAnsiTheme="minorHAnsi" w:cstheme="minorHAnsi"/>
          <w:sz w:val="24"/>
          <w:szCs w:val="24"/>
        </w:rPr>
      </w:pPr>
      <w:r w:rsidRPr="0012307C">
        <w:rPr>
          <w:rFonts w:asciiTheme="minorHAnsi" w:hAnsiTheme="minorHAnsi" w:cstheme="minorHAnsi"/>
          <w:sz w:val="24"/>
          <w:szCs w:val="24"/>
        </w:rPr>
        <w:t>SCHEDULE "A"</w:t>
      </w:r>
    </w:p>
    <w:p w14:paraId="682D3EB2" w14:textId="10A0D8D2" w:rsidR="00B7643D" w:rsidRPr="008D3859" w:rsidRDefault="0092794A">
      <w:pPr>
        <w:spacing w:after="0" w:line="265" w:lineRule="auto"/>
        <w:ind w:left="197" w:hanging="10"/>
        <w:jc w:val="center"/>
        <w:rPr>
          <w:rFonts w:asciiTheme="minorHAnsi" w:hAnsiTheme="minorHAnsi" w:cstheme="minorHAnsi"/>
          <w:color w:val="auto"/>
          <w:sz w:val="24"/>
          <w:szCs w:val="24"/>
        </w:rPr>
      </w:pPr>
      <w:r w:rsidRPr="008D3859">
        <w:rPr>
          <w:rFonts w:asciiTheme="minorHAnsi" w:hAnsiTheme="minorHAnsi" w:cstheme="minorHAnsi"/>
          <w:color w:val="auto"/>
          <w:sz w:val="24"/>
          <w:szCs w:val="24"/>
        </w:rPr>
        <w:t>Penalties for Contravention of Bylaw Provisions</w:t>
      </w:r>
    </w:p>
    <w:p w14:paraId="37237CAA" w14:textId="77777777" w:rsidR="00EB18F8" w:rsidRPr="0012307C" w:rsidRDefault="00EB18F8">
      <w:pPr>
        <w:spacing w:after="0" w:line="265" w:lineRule="auto"/>
        <w:ind w:left="197" w:hanging="10"/>
        <w:jc w:val="center"/>
        <w:rPr>
          <w:rFonts w:asciiTheme="minorHAnsi" w:hAnsiTheme="minorHAnsi" w:cstheme="minorHAnsi"/>
          <w:sz w:val="24"/>
          <w:szCs w:val="24"/>
        </w:rPr>
      </w:pPr>
    </w:p>
    <w:p w14:paraId="682D3EB3" w14:textId="77777777" w:rsidR="00B7643D" w:rsidRPr="0012307C" w:rsidRDefault="00A515D3">
      <w:pPr>
        <w:spacing w:after="246"/>
        <w:ind w:left="139" w:right="-58"/>
        <w:rPr>
          <w:rFonts w:asciiTheme="minorHAnsi" w:hAnsiTheme="minorHAnsi" w:cstheme="minorHAnsi"/>
          <w:sz w:val="24"/>
          <w:szCs w:val="24"/>
        </w:rPr>
      </w:pPr>
      <w:r w:rsidRPr="0012307C">
        <w:rPr>
          <w:rFonts w:asciiTheme="minorHAnsi" w:hAnsiTheme="minorHAnsi" w:cstheme="minorHAnsi"/>
          <w:noProof/>
          <w:sz w:val="24"/>
          <w:szCs w:val="24"/>
        </w:rPr>
        <mc:AlternateContent>
          <mc:Choice Requires="wpg">
            <w:drawing>
              <wp:inline distT="0" distB="0" distL="0" distR="0" wp14:anchorId="682D3EED" wp14:editId="682D3EEE">
                <wp:extent cx="5269993" cy="9147"/>
                <wp:effectExtent l="0" t="0" r="0" b="0"/>
                <wp:docPr id="51586" name="Group 51586"/>
                <wp:cNvGraphicFramePr/>
                <a:graphic xmlns:a="http://schemas.openxmlformats.org/drawingml/2006/main">
                  <a:graphicData uri="http://schemas.microsoft.com/office/word/2010/wordprocessingGroup">
                    <wpg:wgp>
                      <wpg:cNvGrpSpPr/>
                      <wpg:grpSpPr>
                        <a:xfrm>
                          <a:off x="0" y="0"/>
                          <a:ext cx="5269993" cy="9147"/>
                          <a:chOff x="0" y="0"/>
                          <a:chExt cx="5269993" cy="9147"/>
                        </a:xfrm>
                      </wpg:grpSpPr>
                      <wps:wsp>
                        <wps:cNvPr id="51585" name="Shape 51585"/>
                        <wps:cNvSpPr/>
                        <wps:spPr>
                          <a:xfrm>
                            <a:off x="0" y="0"/>
                            <a:ext cx="5269993" cy="9147"/>
                          </a:xfrm>
                          <a:custGeom>
                            <a:avLst/>
                            <a:gdLst/>
                            <a:ahLst/>
                            <a:cxnLst/>
                            <a:rect l="0" t="0" r="0" b="0"/>
                            <a:pathLst>
                              <a:path w="5269993" h="9147">
                                <a:moveTo>
                                  <a:pt x="0" y="4573"/>
                                </a:moveTo>
                                <a:lnTo>
                                  <a:pt x="5269993"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1586" style="width:414.96pt;height:0.720215pt;mso-position-horizontal-relative:char;mso-position-vertical-relative:line" coordsize="52699,91">
                <v:shape id="Shape 51585" style="position:absolute;width:52699;height:91;left:0;top:0;" coordsize="5269993,9147" path="m0,4573l5269993,4573">
                  <v:stroke weight="0.720215pt" endcap="flat" joinstyle="miter" miterlimit="1" on="true" color="#000000"/>
                  <v:fill on="false" color="#000000"/>
                </v:shape>
              </v:group>
            </w:pict>
          </mc:Fallback>
        </mc:AlternateContent>
      </w:r>
    </w:p>
    <w:p w14:paraId="55FCAFC1" w14:textId="654427B6" w:rsidR="00735EAB" w:rsidRPr="00735EAB" w:rsidRDefault="00735EAB">
      <w:pPr>
        <w:spacing w:after="35" w:line="226" w:lineRule="auto"/>
        <w:ind w:left="173" w:right="191"/>
        <w:jc w:val="both"/>
        <w:rPr>
          <w:rFonts w:asciiTheme="minorHAnsi" w:hAnsiTheme="minorHAnsi" w:cstheme="minorHAnsi"/>
          <w:b/>
          <w:bCs/>
          <w:color w:val="FF0000"/>
          <w:sz w:val="24"/>
          <w:szCs w:val="24"/>
        </w:rPr>
      </w:pPr>
    </w:p>
    <w:tbl>
      <w:tblPr>
        <w:tblStyle w:val="TableGrid0"/>
        <w:tblW w:w="0" w:type="auto"/>
        <w:tblInd w:w="137" w:type="dxa"/>
        <w:tblLook w:val="04A0" w:firstRow="1" w:lastRow="0" w:firstColumn="1" w:lastColumn="0" w:noHBand="0" w:noVBand="1"/>
      </w:tblPr>
      <w:tblGrid>
        <w:gridCol w:w="2693"/>
        <w:gridCol w:w="1701"/>
        <w:gridCol w:w="1843"/>
        <w:gridCol w:w="1864"/>
      </w:tblGrid>
      <w:tr w:rsidR="000F750E" w14:paraId="5B18DB73" w14:textId="77777777" w:rsidTr="00160AD3">
        <w:trPr>
          <w:trHeight w:val="541"/>
        </w:trPr>
        <w:tc>
          <w:tcPr>
            <w:tcW w:w="2693" w:type="dxa"/>
            <w:shd w:val="clear" w:color="auto" w:fill="E7E6E6" w:themeFill="background2"/>
          </w:tcPr>
          <w:p w14:paraId="05565BD3" w14:textId="5B051D02" w:rsidR="000F750E" w:rsidRPr="008D3859" w:rsidRDefault="000F750E" w:rsidP="000F750E">
            <w:pPr>
              <w:spacing w:after="35" w:line="226" w:lineRule="auto"/>
              <w:ind w:right="191"/>
              <w:rPr>
                <w:rFonts w:asciiTheme="minorHAnsi" w:hAnsiTheme="minorHAnsi" w:cstheme="minorHAnsi"/>
                <w:b/>
                <w:bCs/>
                <w:color w:val="auto"/>
                <w:sz w:val="24"/>
                <w:szCs w:val="24"/>
              </w:rPr>
            </w:pPr>
            <w:r w:rsidRPr="008D3859">
              <w:rPr>
                <w:rFonts w:asciiTheme="minorHAnsi" w:hAnsiTheme="minorHAnsi" w:cstheme="minorHAnsi"/>
                <w:b/>
                <w:bCs/>
                <w:color w:val="auto"/>
                <w:sz w:val="24"/>
                <w:szCs w:val="24"/>
              </w:rPr>
              <w:t>Fines &amp; Penalties to be Levied</w:t>
            </w:r>
          </w:p>
          <w:p w14:paraId="3866D10E" w14:textId="5BB68D44" w:rsidR="000F750E" w:rsidRPr="008D3859" w:rsidRDefault="000F750E">
            <w:pPr>
              <w:spacing w:after="35" w:line="226" w:lineRule="auto"/>
              <w:ind w:right="191"/>
              <w:jc w:val="both"/>
              <w:rPr>
                <w:rFonts w:asciiTheme="minorHAnsi" w:hAnsiTheme="minorHAnsi" w:cstheme="minorHAnsi"/>
                <w:b/>
                <w:bCs/>
                <w:color w:val="auto"/>
                <w:sz w:val="24"/>
                <w:szCs w:val="24"/>
              </w:rPr>
            </w:pPr>
          </w:p>
        </w:tc>
        <w:tc>
          <w:tcPr>
            <w:tcW w:w="1701" w:type="dxa"/>
            <w:shd w:val="clear" w:color="auto" w:fill="E7E6E6" w:themeFill="background2"/>
          </w:tcPr>
          <w:p w14:paraId="5B6EC566" w14:textId="38E36ED3" w:rsidR="000F750E" w:rsidRPr="008D3859" w:rsidRDefault="000F750E">
            <w:pPr>
              <w:spacing w:after="35" w:line="226" w:lineRule="auto"/>
              <w:ind w:right="191"/>
              <w:jc w:val="both"/>
              <w:rPr>
                <w:rFonts w:asciiTheme="minorHAnsi" w:hAnsiTheme="minorHAnsi" w:cstheme="minorHAnsi"/>
                <w:b/>
                <w:bCs/>
                <w:color w:val="auto"/>
                <w:sz w:val="24"/>
                <w:szCs w:val="24"/>
              </w:rPr>
            </w:pPr>
            <w:r w:rsidRPr="008D3859">
              <w:rPr>
                <w:rFonts w:asciiTheme="minorHAnsi" w:hAnsiTheme="minorHAnsi" w:cstheme="minorHAnsi"/>
                <w:b/>
                <w:bCs/>
                <w:color w:val="auto"/>
                <w:sz w:val="24"/>
                <w:szCs w:val="24"/>
              </w:rPr>
              <w:t>First Offence</w:t>
            </w:r>
          </w:p>
        </w:tc>
        <w:tc>
          <w:tcPr>
            <w:tcW w:w="1843" w:type="dxa"/>
            <w:shd w:val="clear" w:color="auto" w:fill="E7E6E6" w:themeFill="background2"/>
          </w:tcPr>
          <w:p w14:paraId="4397C68D" w14:textId="050CA6AD" w:rsidR="000F750E" w:rsidRPr="008D3859" w:rsidRDefault="000F750E" w:rsidP="000F750E">
            <w:pPr>
              <w:spacing w:after="35" w:line="226" w:lineRule="auto"/>
              <w:ind w:right="191"/>
              <w:rPr>
                <w:rFonts w:asciiTheme="minorHAnsi" w:hAnsiTheme="minorHAnsi" w:cstheme="minorHAnsi"/>
                <w:b/>
                <w:bCs/>
                <w:color w:val="auto"/>
                <w:sz w:val="24"/>
                <w:szCs w:val="24"/>
              </w:rPr>
            </w:pPr>
            <w:r w:rsidRPr="008D3859">
              <w:rPr>
                <w:rFonts w:asciiTheme="minorHAnsi" w:hAnsiTheme="minorHAnsi" w:cstheme="minorHAnsi"/>
                <w:b/>
                <w:bCs/>
                <w:color w:val="auto"/>
                <w:sz w:val="24"/>
                <w:szCs w:val="24"/>
              </w:rPr>
              <w:t>Second &amp; Subsequent Offences</w:t>
            </w:r>
          </w:p>
        </w:tc>
        <w:tc>
          <w:tcPr>
            <w:tcW w:w="1864" w:type="dxa"/>
            <w:shd w:val="clear" w:color="auto" w:fill="E7E6E6" w:themeFill="background2"/>
          </w:tcPr>
          <w:p w14:paraId="30A8E9AA" w14:textId="716A2A4A" w:rsidR="000F750E" w:rsidRPr="008D3859" w:rsidRDefault="000F750E">
            <w:pPr>
              <w:spacing w:after="35" w:line="226" w:lineRule="auto"/>
              <w:ind w:right="191"/>
              <w:jc w:val="both"/>
              <w:rPr>
                <w:rFonts w:asciiTheme="minorHAnsi" w:hAnsiTheme="minorHAnsi" w:cstheme="minorHAnsi"/>
                <w:b/>
                <w:bCs/>
                <w:color w:val="auto"/>
                <w:sz w:val="24"/>
                <w:szCs w:val="24"/>
              </w:rPr>
            </w:pPr>
            <w:r w:rsidRPr="008D3859">
              <w:rPr>
                <w:rFonts w:asciiTheme="minorHAnsi" w:hAnsiTheme="minorHAnsi" w:cstheme="minorHAnsi"/>
                <w:b/>
                <w:bCs/>
                <w:color w:val="auto"/>
                <w:sz w:val="24"/>
                <w:szCs w:val="24"/>
              </w:rPr>
              <w:t>Additional Cost Levies</w:t>
            </w:r>
          </w:p>
        </w:tc>
      </w:tr>
    </w:tbl>
    <w:p w14:paraId="16118F78" w14:textId="660B5486" w:rsidR="00735EAB" w:rsidRDefault="00735EAB">
      <w:pPr>
        <w:spacing w:after="35" w:line="226" w:lineRule="auto"/>
        <w:ind w:left="173" w:right="191"/>
        <w:jc w:val="both"/>
        <w:rPr>
          <w:rFonts w:asciiTheme="minorHAnsi" w:hAnsiTheme="minorHAnsi" w:cstheme="minorHAnsi"/>
          <w:sz w:val="24"/>
          <w:szCs w:val="24"/>
        </w:rPr>
      </w:pPr>
      <w:r w:rsidRPr="00735EAB">
        <w:rPr>
          <w:rFonts w:asciiTheme="minorHAnsi" w:hAnsiTheme="minorHAnsi" w:cstheme="minorHAnsi"/>
          <w:b/>
          <w:bCs/>
          <w:color w:val="FF0000"/>
          <w:sz w:val="24"/>
          <w:szCs w:val="24"/>
        </w:rPr>
        <w:t xml:space="preserve">                                                                        </w:t>
      </w:r>
    </w:p>
    <w:p w14:paraId="737D7D95" w14:textId="4939C9DA" w:rsidR="00735EAB" w:rsidRDefault="00735EAB">
      <w:pPr>
        <w:spacing w:after="35" w:line="226" w:lineRule="auto"/>
        <w:ind w:left="173" w:right="191"/>
        <w:jc w:val="both"/>
        <w:rPr>
          <w:rFonts w:asciiTheme="minorHAnsi" w:hAnsiTheme="minorHAnsi" w:cstheme="minorHAnsi"/>
          <w:sz w:val="24"/>
          <w:szCs w:val="24"/>
        </w:rPr>
      </w:pPr>
      <w:r>
        <w:rPr>
          <w:rFonts w:asciiTheme="minorHAnsi" w:hAnsiTheme="minorHAnsi" w:cstheme="minorHAnsi"/>
          <w:sz w:val="24"/>
          <w:szCs w:val="24"/>
        </w:rPr>
        <w:t xml:space="preserve">                                                  </w:t>
      </w:r>
    </w:p>
    <w:p w14:paraId="682D3EB4" w14:textId="23412ABE" w:rsidR="00B7643D" w:rsidRPr="000F750E" w:rsidRDefault="00A515D3">
      <w:pPr>
        <w:spacing w:after="35" w:line="226" w:lineRule="auto"/>
        <w:ind w:left="173" w:right="191"/>
        <w:jc w:val="both"/>
        <w:rPr>
          <w:rFonts w:asciiTheme="minorHAnsi" w:hAnsiTheme="minorHAnsi" w:cstheme="minorHAnsi"/>
          <w:b/>
          <w:bCs/>
          <w:sz w:val="24"/>
          <w:szCs w:val="24"/>
        </w:rPr>
      </w:pPr>
      <w:r w:rsidRPr="000F750E">
        <w:rPr>
          <w:rFonts w:asciiTheme="minorHAnsi" w:hAnsiTheme="minorHAnsi" w:cstheme="minorHAnsi"/>
          <w:b/>
          <w:bCs/>
          <w:sz w:val="24"/>
          <w:szCs w:val="24"/>
        </w:rPr>
        <w:t>Section 3 - S</w:t>
      </w:r>
      <w:r w:rsidR="008952E7" w:rsidRPr="000F750E">
        <w:rPr>
          <w:rFonts w:asciiTheme="minorHAnsi" w:hAnsiTheme="minorHAnsi" w:cstheme="minorHAnsi"/>
          <w:b/>
          <w:bCs/>
          <w:sz w:val="24"/>
          <w:szCs w:val="24"/>
        </w:rPr>
        <w:t>p</w:t>
      </w:r>
      <w:r w:rsidRPr="000F750E">
        <w:rPr>
          <w:rFonts w:asciiTheme="minorHAnsi" w:hAnsiTheme="minorHAnsi" w:cstheme="minorHAnsi"/>
          <w:b/>
          <w:bCs/>
          <w:sz w:val="24"/>
          <w:szCs w:val="24"/>
        </w:rPr>
        <w:t>eed</w:t>
      </w:r>
    </w:p>
    <w:tbl>
      <w:tblPr>
        <w:tblStyle w:val="TableGrid"/>
        <w:tblW w:w="8176" w:type="dxa"/>
        <w:tblInd w:w="62" w:type="dxa"/>
        <w:tblCellMar>
          <w:top w:w="45" w:type="dxa"/>
          <w:right w:w="115" w:type="dxa"/>
        </w:tblCellMar>
        <w:tblLook w:val="04A0" w:firstRow="1" w:lastRow="0" w:firstColumn="1" w:lastColumn="0" w:noHBand="0" w:noVBand="1"/>
      </w:tblPr>
      <w:tblGrid>
        <w:gridCol w:w="2765"/>
        <w:gridCol w:w="2520"/>
        <w:gridCol w:w="2891"/>
      </w:tblGrid>
      <w:tr w:rsidR="00B7643D" w:rsidRPr="0012307C" w14:paraId="682D3EB8" w14:textId="77777777">
        <w:trPr>
          <w:trHeight w:val="232"/>
        </w:trPr>
        <w:tc>
          <w:tcPr>
            <w:tcW w:w="2765" w:type="dxa"/>
            <w:tcBorders>
              <w:top w:val="single" w:sz="2" w:space="0" w:color="000000"/>
              <w:left w:val="single" w:sz="2" w:space="0" w:color="000000"/>
              <w:bottom w:val="single" w:sz="2" w:space="0" w:color="000000"/>
              <w:right w:val="single" w:sz="2" w:space="0" w:color="000000"/>
            </w:tcBorders>
          </w:tcPr>
          <w:p w14:paraId="682D3EB5" w14:textId="77777777" w:rsidR="00B7643D" w:rsidRPr="0012307C" w:rsidRDefault="00A515D3">
            <w:pPr>
              <w:ind w:left="110"/>
              <w:rPr>
                <w:rFonts w:asciiTheme="minorHAnsi" w:hAnsiTheme="minorHAnsi" w:cstheme="minorHAnsi"/>
                <w:sz w:val="24"/>
                <w:szCs w:val="24"/>
              </w:rPr>
            </w:pPr>
            <w:r w:rsidRPr="0012307C">
              <w:rPr>
                <w:rFonts w:asciiTheme="minorHAnsi" w:hAnsiTheme="minorHAnsi" w:cstheme="minorHAnsi"/>
                <w:sz w:val="24"/>
                <w:szCs w:val="24"/>
              </w:rPr>
              <w:t>3.1 - 3.2</w:t>
            </w:r>
          </w:p>
        </w:tc>
        <w:tc>
          <w:tcPr>
            <w:tcW w:w="2520" w:type="dxa"/>
            <w:tcBorders>
              <w:top w:val="single" w:sz="2" w:space="0" w:color="000000"/>
              <w:left w:val="single" w:sz="2" w:space="0" w:color="000000"/>
              <w:bottom w:val="single" w:sz="2" w:space="0" w:color="000000"/>
              <w:right w:val="nil"/>
            </w:tcBorders>
          </w:tcPr>
          <w:p w14:paraId="682D3EB6" w14:textId="15E6E01A" w:rsidR="00B7643D" w:rsidRPr="0012307C" w:rsidRDefault="00A515D3" w:rsidP="0025373E">
            <w:pPr>
              <w:ind w:left="154"/>
              <w:jc w:val="center"/>
              <w:rPr>
                <w:rFonts w:asciiTheme="minorHAnsi" w:hAnsiTheme="minorHAnsi" w:cstheme="minorHAnsi"/>
                <w:sz w:val="24"/>
                <w:szCs w:val="24"/>
              </w:rPr>
            </w:pPr>
            <w:r w:rsidRPr="0012307C">
              <w:rPr>
                <w:rFonts w:asciiTheme="minorHAnsi" w:hAnsiTheme="minorHAnsi" w:cstheme="minorHAnsi"/>
                <w:sz w:val="24"/>
                <w:szCs w:val="24"/>
              </w:rPr>
              <w:t>As defined b</w:t>
            </w:r>
            <w:r w:rsidR="008952E7">
              <w:rPr>
                <w:rFonts w:asciiTheme="minorHAnsi" w:hAnsiTheme="minorHAnsi" w:cstheme="minorHAnsi"/>
                <w:sz w:val="24"/>
                <w:szCs w:val="24"/>
              </w:rPr>
              <w:t>y Highway</w:t>
            </w:r>
            <w:r w:rsidR="0025373E">
              <w:rPr>
                <w:rFonts w:asciiTheme="minorHAnsi" w:hAnsiTheme="minorHAnsi" w:cstheme="minorHAnsi"/>
                <w:sz w:val="24"/>
                <w:szCs w:val="24"/>
              </w:rPr>
              <w:t xml:space="preserve"> Traffic Act</w:t>
            </w:r>
          </w:p>
        </w:tc>
        <w:tc>
          <w:tcPr>
            <w:tcW w:w="2891" w:type="dxa"/>
            <w:tcBorders>
              <w:top w:val="single" w:sz="2" w:space="0" w:color="000000"/>
              <w:left w:val="nil"/>
              <w:bottom w:val="single" w:sz="2" w:space="0" w:color="000000"/>
              <w:right w:val="single" w:sz="2" w:space="0" w:color="000000"/>
            </w:tcBorders>
          </w:tcPr>
          <w:p w14:paraId="682D3EB7" w14:textId="3ECBF946" w:rsidR="00B7643D" w:rsidRPr="0012307C" w:rsidRDefault="00B7643D" w:rsidP="0025373E">
            <w:pPr>
              <w:jc w:val="both"/>
              <w:rPr>
                <w:rFonts w:asciiTheme="minorHAnsi" w:hAnsiTheme="minorHAnsi" w:cstheme="minorHAnsi"/>
                <w:sz w:val="24"/>
                <w:szCs w:val="24"/>
              </w:rPr>
            </w:pPr>
          </w:p>
        </w:tc>
      </w:tr>
    </w:tbl>
    <w:p w14:paraId="1B1900FA" w14:textId="77777777" w:rsidR="000F750E" w:rsidRDefault="000F750E">
      <w:pPr>
        <w:spacing w:after="35" w:line="226" w:lineRule="auto"/>
        <w:ind w:left="173" w:right="191"/>
        <w:jc w:val="both"/>
        <w:rPr>
          <w:rFonts w:asciiTheme="minorHAnsi" w:hAnsiTheme="minorHAnsi" w:cstheme="minorHAnsi"/>
          <w:b/>
          <w:bCs/>
          <w:sz w:val="24"/>
          <w:szCs w:val="24"/>
        </w:rPr>
      </w:pPr>
    </w:p>
    <w:p w14:paraId="682D3EB9" w14:textId="688A4229" w:rsidR="00B7643D" w:rsidRPr="000F750E" w:rsidRDefault="00A515D3">
      <w:pPr>
        <w:spacing w:after="35" w:line="226" w:lineRule="auto"/>
        <w:ind w:left="173" w:right="191"/>
        <w:jc w:val="both"/>
        <w:rPr>
          <w:rFonts w:asciiTheme="minorHAnsi" w:hAnsiTheme="minorHAnsi" w:cstheme="minorHAnsi"/>
          <w:b/>
          <w:bCs/>
          <w:sz w:val="24"/>
          <w:szCs w:val="24"/>
        </w:rPr>
      </w:pPr>
      <w:r w:rsidRPr="000F750E">
        <w:rPr>
          <w:rFonts w:asciiTheme="minorHAnsi" w:hAnsiTheme="minorHAnsi" w:cstheme="minorHAnsi"/>
          <w:b/>
          <w:bCs/>
          <w:sz w:val="24"/>
          <w:szCs w:val="24"/>
        </w:rPr>
        <w:t>Section 4 - Parkin</w:t>
      </w:r>
      <w:r w:rsidR="00735EAB" w:rsidRPr="000F750E">
        <w:rPr>
          <w:rFonts w:asciiTheme="minorHAnsi" w:hAnsiTheme="minorHAnsi" w:cstheme="minorHAnsi"/>
          <w:b/>
          <w:bCs/>
          <w:sz w:val="24"/>
          <w:szCs w:val="24"/>
        </w:rPr>
        <w:t>g</w:t>
      </w:r>
      <w:r w:rsidRPr="000F750E">
        <w:rPr>
          <w:rFonts w:asciiTheme="minorHAnsi" w:hAnsiTheme="minorHAnsi" w:cstheme="minorHAnsi"/>
          <w:b/>
          <w:bCs/>
          <w:noProof/>
          <w:sz w:val="24"/>
          <w:szCs w:val="24"/>
        </w:rPr>
        <w:drawing>
          <wp:inline distT="0" distB="0" distL="0" distR="0" wp14:anchorId="682D3EEF" wp14:editId="682D3EF0">
            <wp:extent cx="12192" cy="6098"/>
            <wp:effectExtent l="0" t="0" r="0" b="0"/>
            <wp:docPr id="51583" name="Picture 51583"/>
            <wp:cNvGraphicFramePr/>
            <a:graphic xmlns:a="http://schemas.openxmlformats.org/drawingml/2006/main">
              <a:graphicData uri="http://schemas.openxmlformats.org/drawingml/2006/picture">
                <pic:pic xmlns:pic="http://schemas.openxmlformats.org/drawingml/2006/picture">
                  <pic:nvPicPr>
                    <pic:cNvPr id="51583" name="Picture 51583"/>
                    <pic:cNvPicPr/>
                  </pic:nvPicPr>
                  <pic:blipFill>
                    <a:blip r:embed="rId6"/>
                    <a:stretch>
                      <a:fillRect/>
                    </a:stretch>
                  </pic:blipFill>
                  <pic:spPr>
                    <a:xfrm>
                      <a:off x="0" y="0"/>
                      <a:ext cx="12192" cy="6098"/>
                    </a:xfrm>
                    <a:prstGeom prst="rect">
                      <a:avLst/>
                    </a:prstGeom>
                  </pic:spPr>
                </pic:pic>
              </a:graphicData>
            </a:graphic>
          </wp:inline>
        </w:drawing>
      </w:r>
    </w:p>
    <w:tbl>
      <w:tblPr>
        <w:tblStyle w:val="TableGrid"/>
        <w:tblW w:w="8157" w:type="dxa"/>
        <w:tblInd w:w="77" w:type="dxa"/>
        <w:tblCellMar>
          <w:top w:w="19" w:type="dxa"/>
          <w:left w:w="139" w:type="dxa"/>
          <w:right w:w="146" w:type="dxa"/>
        </w:tblCellMar>
        <w:tblLook w:val="04A0" w:firstRow="1" w:lastRow="0" w:firstColumn="1" w:lastColumn="0" w:noHBand="0" w:noVBand="1"/>
      </w:tblPr>
      <w:tblGrid>
        <w:gridCol w:w="2764"/>
        <w:gridCol w:w="1620"/>
        <w:gridCol w:w="1882"/>
        <w:gridCol w:w="1891"/>
      </w:tblGrid>
      <w:tr w:rsidR="00B7643D" w:rsidRPr="0012307C" w14:paraId="682D3EBF" w14:textId="77777777">
        <w:trPr>
          <w:trHeight w:val="898"/>
        </w:trPr>
        <w:tc>
          <w:tcPr>
            <w:tcW w:w="2765" w:type="dxa"/>
            <w:tcBorders>
              <w:top w:val="single" w:sz="2" w:space="0" w:color="000000"/>
              <w:left w:val="single" w:sz="2" w:space="0" w:color="000000"/>
              <w:bottom w:val="single" w:sz="2" w:space="0" w:color="000000"/>
              <w:right w:val="single" w:sz="2" w:space="0" w:color="000000"/>
            </w:tcBorders>
          </w:tcPr>
          <w:p w14:paraId="682D3EBB" w14:textId="68DAFA69" w:rsidR="00B7643D" w:rsidRPr="0012307C" w:rsidRDefault="00A515D3" w:rsidP="0025373E">
            <w:pPr>
              <w:ind w:left="5"/>
              <w:rPr>
                <w:rFonts w:asciiTheme="minorHAnsi" w:hAnsiTheme="minorHAnsi" w:cstheme="minorHAnsi"/>
                <w:sz w:val="24"/>
                <w:szCs w:val="24"/>
              </w:rPr>
            </w:pPr>
            <w:r w:rsidRPr="0012307C">
              <w:rPr>
                <w:rFonts w:asciiTheme="minorHAnsi" w:hAnsiTheme="minorHAnsi" w:cstheme="minorHAnsi"/>
                <w:sz w:val="24"/>
                <w:szCs w:val="24"/>
              </w:rPr>
              <w:t>4.1 -</w:t>
            </w:r>
            <w:r w:rsidR="0025373E">
              <w:rPr>
                <w:rFonts w:asciiTheme="minorHAnsi" w:hAnsiTheme="minorHAnsi" w:cstheme="minorHAnsi"/>
                <w:sz w:val="24"/>
                <w:szCs w:val="24"/>
              </w:rPr>
              <w:t xml:space="preserve"> </w:t>
            </w:r>
            <w:r w:rsidRPr="0012307C">
              <w:rPr>
                <w:rFonts w:asciiTheme="minorHAnsi" w:hAnsiTheme="minorHAnsi" w:cstheme="minorHAnsi"/>
                <w:sz w:val="24"/>
                <w:szCs w:val="24"/>
              </w:rPr>
              <w:t>4.</w:t>
            </w:r>
            <w:r w:rsidR="00735EAB">
              <w:rPr>
                <w:rFonts w:asciiTheme="minorHAnsi" w:hAnsiTheme="minorHAnsi" w:cstheme="minorHAnsi"/>
                <w:sz w:val="24"/>
                <w:szCs w:val="24"/>
              </w:rPr>
              <w:t>19</w:t>
            </w:r>
          </w:p>
        </w:tc>
        <w:tc>
          <w:tcPr>
            <w:tcW w:w="1620" w:type="dxa"/>
            <w:tcBorders>
              <w:top w:val="single" w:sz="2" w:space="0" w:color="000000"/>
              <w:left w:val="single" w:sz="2" w:space="0" w:color="000000"/>
              <w:bottom w:val="single" w:sz="2" w:space="0" w:color="000000"/>
              <w:right w:val="single" w:sz="2" w:space="0" w:color="000000"/>
            </w:tcBorders>
          </w:tcPr>
          <w:p w14:paraId="682D3EBC" w14:textId="6E7712BA" w:rsidR="00B7643D" w:rsidRPr="0012307C" w:rsidRDefault="0025373E" w:rsidP="0025373E">
            <w:pPr>
              <w:rPr>
                <w:rFonts w:asciiTheme="minorHAnsi" w:hAnsiTheme="minorHAnsi" w:cstheme="minorHAnsi"/>
                <w:sz w:val="24"/>
                <w:szCs w:val="24"/>
              </w:rPr>
            </w:pPr>
            <w:r w:rsidRPr="00EB18F8">
              <w:rPr>
                <w:rFonts w:asciiTheme="minorHAnsi" w:hAnsiTheme="minorHAnsi" w:cstheme="minorHAnsi"/>
                <w:color w:val="auto"/>
                <w:sz w:val="24"/>
                <w:szCs w:val="24"/>
              </w:rPr>
              <w:t>$10</w:t>
            </w:r>
            <w:r w:rsidR="00A515D3" w:rsidRPr="00EB18F8">
              <w:rPr>
                <w:rFonts w:asciiTheme="minorHAnsi" w:hAnsiTheme="minorHAnsi" w:cstheme="minorHAnsi"/>
                <w:color w:val="auto"/>
                <w:sz w:val="24"/>
                <w:szCs w:val="24"/>
              </w:rPr>
              <w:t>0.00</w:t>
            </w:r>
          </w:p>
        </w:tc>
        <w:tc>
          <w:tcPr>
            <w:tcW w:w="1882" w:type="dxa"/>
            <w:tcBorders>
              <w:top w:val="single" w:sz="2" w:space="0" w:color="000000"/>
              <w:left w:val="single" w:sz="2" w:space="0" w:color="000000"/>
              <w:bottom w:val="single" w:sz="2" w:space="0" w:color="000000"/>
              <w:right w:val="single" w:sz="2" w:space="0" w:color="000000"/>
            </w:tcBorders>
          </w:tcPr>
          <w:p w14:paraId="682D3EBD" w14:textId="5674FE0C" w:rsidR="00B7643D" w:rsidRPr="0012307C" w:rsidRDefault="0025373E">
            <w:pPr>
              <w:jc w:val="right"/>
              <w:rPr>
                <w:rFonts w:asciiTheme="minorHAnsi" w:hAnsiTheme="minorHAnsi" w:cstheme="minorHAnsi"/>
                <w:sz w:val="24"/>
                <w:szCs w:val="24"/>
              </w:rPr>
            </w:pPr>
            <w:r>
              <w:rPr>
                <w:rFonts w:asciiTheme="minorHAnsi" w:hAnsiTheme="minorHAnsi" w:cstheme="minorHAnsi"/>
                <w:sz w:val="24"/>
                <w:szCs w:val="24"/>
              </w:rPr>
              <w:t>$2</w:t>
            </w:r>
            <w:r w:rsidR="00A515D3" w:rsidRPr="0012307C">
              <w:rPr>
                <w:rFonts w:asciiTheme="minorHAnsi" w:hAnsiTheme="minorHAnsi" w:cstheme="minorHAnsi"/>
                <w:sz w:val="24"/>
                <w:szCs w:val="24"/>
              </w:rPr>
              <w:t>00.00</w:t>
            </w:r>
          </w:p>
        </w:tc>
        <w:tc>
          <w:tcPr>
            <w:tcW w:w="1891" w:type="dxa"/>
            <w:tcBorders>
              <w:top w:val="single" w:sz="2" w:space="0" w:color="000000"/>
              <w:left w:val="single" w:sz="2" w:space="0" w:color="000000"/>
              <w:bottom w:val="single" w:sz="2" w:space="0" w:color="000000"/>
              <w:right w:val="single" w:sz="2" w:space="0" w:color="000000"/>
            </w:tcBorders>
          </w:tcPr>
          <w:p w14:paraId="682D3EBE" w14:textId="185687E5" w:rsidR="00B7643D" w:rsidRPr="0012307C" w:rsidRDefault="00A515D3" w:rsidP="0025373E">
            <w:pPr>
              <w:ind w:left="7" w:right="196" w:firstLine="10"/>
              <w:rPr>
                <w:rFonts w:asciiTheme="minorHAnsi" w:hAnsiTheme="minorHAnsi" w:cstheme="minorHAnsi"/>
                <w:sz w:val="24"/>
                <w:szCs w:val="24"/>
              </w:rPr>
            </w:pPr>
            <w:proofErr w:type="gramStart"/>
            <w:r w:rsidRPr="0012307C">
              <w:rPr>
                <w:rFonts w:asciiTheme="minorHAnsi" w:hAnsiTheme="minorHAnsi" w:cstheme="minorHAnsi"/>
                <w:sz w:val="24"/>
                <w:szCs w:val="24"/>
              </w:rPr>
              <w:t>Plus</w:t>
            </w:r>
            <w:proofErr w:type="gramEnd"/>
            <w:r w:rsidRPr="0012307C">
              <w:rPr>
                <w:rFonts w:asciiTheme="minorHAnsi" w:hAnsiTheme="minorHAnsi" w:cstheme="minorHAnsi"/>
                <w:sz w:val="24"/>
                <w:szCs w:val="24"/>
              </w:rPr>
              <w:t xml:space="preserve"> an</w:t>
            </w:r>
            <w:r w:rsidR="0025373E">
              <w:rPr>
                <w:rFonts w:asciiTheme="minorHAnsi" w:hAnsiTheme="minorHAnsi" w:cstheme="minorHAnsi"/>
                <w:sz w:val="24"/>
                <w:szCs w:val="24"/>
              </w:rPr>
              <w:t xml:space="preserve">y </w:t>
            </w:r>
            <w:r w:rsidRPr="0012307C">
              <w:rPr>
                <w:rFonts w:asciiTheme="minorHAnsi" w:hAnsiTheme="minorHAnsi" w:cstheme="minorHAnsi"/>
                <w:sz w:val="24"/>
                <w:szCs w:val="24"/>
              </w:rPr>
              <w:t>associated costs as referenced in th</w:t>
            </w:r>
            <w:r w:rsidR="0025373E">
              <w:rPr>
                <w:rFonts w:asciiTheme="minorHAnsi" w:hAnsiTheme="minorHAnsi" w:cstheme="minorHAnsi"/>
                <w:sz w:val="24"/>
                <w:szCs w:val="24"/>
              </w:rPr>
              <w:t>is</w:t>
            </w:r>
            <w:r w:rsidRPr="0012307C">
              <w:rPr>
                <w:rFonts w:asciiTheme="minorHAnsi" w:hAnsiTheme="minorHAnsi" w:cstheme="minorHAnsi"/>
                <w:sz w:val="24"/>
                <w:szCs w:val="24"/>
              </w:rPr>
              <w:t xml:space="preserve"> </w:t>
            </w:r>
            <w:r w:rsidR="0025373E">
              <w:rPr>
                <w:rFonts w:asciiTheme="minorHAnsi" w:hAnsiTheme="minorHAnsi" w:cstheme="minorHAnsi"/>
                <w:sz w:val="24"/>
                <w:szCs w:val="24"/>
              </w:rPr>
              <w:t>Bylaw.</w:t>
            </w:r>
          </w:p>
        </w:tc>
      </w:tr>
    </w:tbl>
    <w:p w14:paraId="3042DB04" w14:textId="77777777" w:rsidR="00C411C1" w:rsidRDefault="00C411C1">
      <w:pPr>
        <w:spacing w:after="35" w:line="226" w:lineRule="auto"/>
        <w:ind w:left="173" w:right="191"/>
        <w:jc w:val="both"/>
        <w:rPr>
          <w:rFonts w:asciiTheme="minorHAnsi" w:hAnsiTheme="minorHAnsi" w:cstheme="minorHAnsi"/>
          <w:b/>
          <w:bCs/>
          <w:sz w:val="24"/>
          <w:szCs w:val="24"/>
        </w:rPr>
      </w:pPr>
    </w:p>
    <w:p w14:paraId="682D3EC0" w14:textId="08729ECD" w:rsidR="00B7643D" w:rsidRPr="000F750E" w:rsidRDefault="00A515D3">
      <w:pPr>
        <w:spacing w:after="35" w:line="226" w:lineRule="auto"/>
        <w:ind w:left="173" w:right="191"/>
        <w:jc w:val="both"/>
        <w:rPr>
          <w:rFonts w:asciiTheme="minorHAnsi" w:hAnsiTheme="minorHAnsi" w:cstheme="minorHAnsi"/>
          <w:b/>
          <w:bCs/>
          <w:sz w:val="24"/>
          <w:szCs w:val="24"/>
        </w:rPr>
      </w:pPr>
      <w:r w:rsidRPr="000F750E">
        <w:rPr>
          <w:rFonts w:asciiTheme="minorHAnsi" w:hAnsiTheme="minorHAnsi" w:cstheme="minorHAnsi"/>
          <w:b/>
          <w:bCs/>
          <w:sz w:val="24"/>
          <w:szCs w:val="24"/>
        </w:rPr>
        <w:t>Section 5. Horse Drawn Vehicles</w:t>
      </w:r>
    </w:p>
    <w:tbl>
      <w:tblPr>
        <w:tblStyle w:val="TableGrid"/>
        <w:tblW w:w="8178" w:type="dxa"/>
        <w:tblInd w:w="61" w:type="dxa"/>
        <w:tblCellMar>
          <w:top w:w="43" w:type="dxa"/>
          <w:left w:w="112" w:type="dxa"/>
          <w:right w:w="110" w:type="dxa"/>
        </w:tblCellMar>
        <w:tblLook w:val="04A0" w:firstRow="1" w:lastRow="0" w:firstColumn="1" w:lastColumn="0" w:noHBand="0" w:noVBand="1"/>
      </w:tblPr>
      <w:tblGrid>
        <w:gridCol w:w="2818"/>
        <w:gridCol w:w="1576"/>
        <w:gridCol w:w="1889"/>
        <w:gridCol w:w="1895"/>
      </w:tblGrid>
      <w:tr w:rsidR="00B7643D" w:rsidRPr="0012307C" w14:paraId="682D3EC5" w14:textId="77777777">
        <w:trPr>
          <w:trHeight w:val="891"/>
        </w:trPr>
        <w:tc>
          <w:tcPr>
            <w:tcW w:w="2818" w:type="dxa"/>
            <w:tcBorders>
              <w:top w:val="single" w:sz="2" w:space="0" w:color="000000"/>
              <w:left w:val="single" w:sz="2" w:space="0" w:color="000000"/>
              <w:bottom w:val="single" w:sz="2" w:space="0" w:color="000000"/>
              <w:right w:val="single" w:sz="2" w:space="0" w:color="000000"/>
            </w:tcBorders>
          </w:tcPr>
          <w:p w14:paraId="682D3EC1" w14:textId="77777777" w:rsidR="00B7643D" w:rsidRPr="0012307C" w:rsidRDefault="00A515D3">
            <w:pPr>
              <w:rPr>
                <w:rFonts w:asciiTheme="minorHAnsi" w:hAnsiTheme="minorHAnsi" w:cstheme="minorHAnsi"/>
                <w:sz w:val="24"/>
                <w:szCs w:val="24"/>
              </w:rPr>
            </w:pPr>
            <w:r w:rsidRPr="0012307C">
              <w:rPr>
                <w:rFonts w:asciiTheme="minorHAnsi" w:hAnsiTheme="minorHAnsi" w:cstheme="minorHAnsi"/>
                <w:sz w:val="24"/>
                <w:szCs w:val="24"/>
              </w:rPr>
              <w:t>5.1</w:t>
            </w:r>
          </w:p>
        </w:tc>
        <w:tc>
          <w:tcPr>
            <w:tcW w:w="1576" w:type="dxa"/>
            <w:tcBorders>
              <w:top w:val="single" w:sz="2" w:space="0" w:color="000000"/>
              <w:left w:val="single" w:sz="2" w:space="0" w:color="000000"/>
              <w:bottom w:val="single" w:sz="2" w:space="0" w:color="000000"/>
              <w:right w:val="single" w:sz="2" w:space="0" w:color="000000"/>
            </w:tcBorders>
          </w:tcPr>
          <w:p w14:paraId="682D3EC2" w14:textId="6142F39D" w:rsidR="00B7643D" w:rsidRPr="0012307C" w:rsidRDefault="0025373E" w:rsidP="0025373E">
            <w:pPr>
              <w:rPr>
                <w:rFonts w:asciiTheme="minorHAnsi" w:hAnsiTheme="minorHAnsi" w:cstheme="minorHAnsi"/>
                <w:sz w:val="24"/>
                <w:szCs w:val="24"/>
              </w:rPr>
            </w:pPr>
            <w:r>
              <w:rPr>
                <w:rFonts w:asciiTheme="minorHAnsi" w:hAnsiTheme="minorHAnsi" w:cstheme="minorHAnsi"/>
                <w:sz w:val="24"/>
                <w:szCs w:val="24"/>
              </w:rPr>
              <w:t>$</w:t>
            </w:r>
            <w:r w:rsidR="00A515D3" w:rsidRPr="0012307C">
              <w:rPr>
                <w:rFonts w:asciiTheme="minorHAnsi" w:hAnsiTheme="minorHAnsi" w:cstheme="minorHAnsi"/>
                <w:sz w:val="24"/>
                <w:szCs w:val="24"/>
              </w:rPr>
              <w:t>50.00</w:t>
            </w:r>
          </w:p>
        </w:tc>
        <w:tc>
          <w:tcPr>
            <w:tcW w:w="1889" w:type="dxa"/>
            <w:tcBorders>
              <w:top w:val="single" w:sz="2" w:space="0" w:color="000000"/>
              <w:left w:val="single" w:sz="2" w:space="0" w:color="000000"/>
              <w:bottom w:val="single" w:sz="2" w:space="0" w:color="000000"/>
              <w:right w:val="single" w:sz="2" w:space="0" w:color="000000"/>
            </w:tcBorders>
          </w:tcPr>
          <w:p w14:paraId="682D3EC3" w14:textId="6088C565" w:rsidR="00B7643D" w:rsidRPr="0012307C" w:rsidRDefault="0025373E">
            <w:pPr>
              <w:ind w:right="3"/>
              <w:jc w:val="right"/>
              <w:rPr>
                <w:rFonts w:asciiTheme="minorHAnsi" w:hAnsiTheme="minorHAnsi" w:cstheme="minorHAnsi"/>
                <w:sz w:val="24"/>
                <w:szCs w:val="24"/>
              </w:rPr>
            </w:pPr>
            <w:r>
              <w:rPr>
                <w:rFonts w:asciiTheme="minorHAnsi" w:hAnsiTheme="minorHAnsi" w:cstheme="minorHAnsi"/>
                <w:sz w:val="24"/>
                <w:szCs w:val="24"/>
              </w:rPr>
              <w:t>$</w:t>
            </w:r>
            <w:r w:rsidR="00A515D3" w:rsidRPr="0012307C">
              <w:rPr>
                <w:rFonts w:asciiTheme="minorHAnsi" w:hAnsiTheme="minorHAnsi" w:cstheme="minorHAnsi"/>
                <w:sz w:val="24"/>
                <w:szCs w:val="24"/>
              </w:rPr>
              <w:t>100.00</w:t>
            </w:r>
          </w:p>
        </w:tc>
        <w:tc>
          <w:tcPr>
            <w:tcW w:w="1895" w:type="dxa"/>
            <w:tcBorders>
              <w:top w:val="single" w:sz="2" w:space="0" w:color="000000"/>
              <w:left w:val="single" w:sz="2" w:space="0" w:color="000000"/>
              <w:bottom w:val="single" w:sz="2" w:space="0" w:color="000000"/>
              <w:right w:val="single" w:sz="2" w:space="0" w:color="000000"/>
            </w:tcBorders>
          </w:tcPr>
          <w:p w14:paraId="682D3EC4" w14:textId="2DF6D1C4" w:rsidR="00B7643D" w:rsidRPr="0012307C" w:rsidRDefault="00A515D3" w:rsidP="0025373E">
            <w:pPr>
              <w:ind w:right="16" w:firstLine="5"/>
              <w:rPr>
                <w:rFonts w:asciiTheme="minorHAnsi" w:hAnsiTheme="minorHAnsi" w:cstheme="minorHAnsi"/>
                <w:sz w:val="24"/>
                <w:szCs w:val="24"/>
              </w:rPr>
            </w:pPr>
            <w:proofErr w:type="gramStart"/>
            <w:r w:rsidRPr="0012307C">
              <w:rPr>
                <w:rFonts w:asciiTheme="minorHAnsi" w:hAnsiTheme="minorHAnsi" w:cstheme="minorHAnsi"/>
                <w:sz w:val="24"/>
                <w:szCs w:val="24"/>
              </w:rPr>
              <w:t>Plus</w:t>
            </w:r>
            <w:proofErr w:type="gramEnd"/>
            <w:r w:rsidRPr="0012307C">
              <w:rPr>
                <w:rFonts w:asciiTheme="minorHAnsi" w:hAnsiTheme="minorHAnsi" w:cstheme="minorHAnsi"/>
                <w:sz w:val="24"/>
                <w:szCs w:val="24"/>
              </w:rPr>
              <w:t xml:space="preserve"> an</w:t>
            </w:r>
            <w:r w:rsidR="0025373E">
              <w:rPr>
                <w:rFonts w:asciiTheme="minorHAnsi" w:hAnsiTheme="minorHAnsi" w:cstheme="minorHAnsi"/>
                <w:sz w:val="24"/>
                <w:szCs w:val="24"/>
              </w:rPr>
              <w:t xml:space="preserve">y </w:t>
            </w:r>
            <w:r w:rsidRPr="0012307C">
              <w:rPr>
                <w:rFonts w:asciiTheme="minorHAnsi" w:hAnsiTheme="minorHAnsi" w:cstheme="minorHAnsi"/>
                <w:sz w:val="24"/>
                <w:szCs w:val="24"/>
              </w:rPr>
              <w:t>associated costs as referenced in th</w:t>
            </w:r>
            <w:r w:rsidR="0025373E">
              <w:rPr>
                <w:rFonts w:asciiTheme="minorHAnsi" w:hAnsiTheme="minorHAnsi" w:cstheme="minorHAnsi"/>
                <w:sz w:val="24"/>
                <w:szCs w:val="24"/>
              </w:rPr>
              <w:t>is Bylaw</w:t>
            </w:r>
            <w:r w:rsidRPr="0012307C">
              <w:rPr>
                <w:rFonts w:asciiTheme="minorHAnsi" w:hAnsiTheme="minorHAnsi" w:cstheme="minorHAnsi"/>
                <w:sz w:val="24"/>
                <w:szCs w:val="24"/>
              </w:rPr>
              <w:t>.</w:t>
            </w:r>
          </w:p>
        </w:tc>
      </w:tr>
    </w:tbl>
    <w:p w14:paraId="11E0D871" w14:textId="77777777" w:rsidR="00C411C1" w:rsidRDefault="00C411C1">
      <w:pPr>
        <w:spacing w:after="35" w:line="226" w:lineRule="auto"/>
        <w:ind w:left="168" w:right="191"/>
        <w:jc w:val="both"/>
        <w:rPr>
          <w:rFonts w:asciiTheme="minorHAnsi" w:hAnsiTheme="minorHAnsi" w:cstheme="minorHAnsi"/>
          <w:b/>
          <w:bCs/>
          <w:sz w:val="24"/>
          <w:szCs w:val="24"/>
        </w:rPr>
      </w:pPr>
    </w:p>
    <w:p w14:paraId="6CBADBB2" w14:textId="60DDAFF2" w:rsidR="004657AC" w:rsidRDefault="004657AC">
      <w:pPr>
        <w:spacing w:after="35" w:line="226" w:lineRule="auto"/>
        <w:ind w:left="168" w:right="191"/>
        <w:jc w:val="both"/>
        <w:rPr>
          <w:rFonts w:asciiTheme="minorHAnsi" w:hAnsiTheme="minorHAnsi" w:cstheme="minorHAnsi"/>
          <w:b/>
          <w:bCs/>
          <w:sz w:val="24"/>
          <w:szCs w:val="24"/>
        </w:rPr>
      </w:pPr>
    </w:p>
    <w:p w14:paraId="33B3C43C" w14:textId="77777777" w:rsidR="00160AD3" w:rsidRDefault="00160AD3">
      <w:pPr>
        <w:spacing w:after="35" w:line="226" w:lineRule="auto"/>
        <w:ind w:left="168" w:right="191"/>
        <w:jc w:val="both"/>
        <w:rPr>
          <w:rFonts w:asciiTheme="minorHAnsi" w:hAnsiTheme="minorHAnsi" w:cstheme="minorHAnsi"/>
          <w:b/>
          <w:bCs/>
          <w:sz w:val="24"/>
          <w:szCs w:val="24"/>
        </w:rPr>
      </w:pPr>
    </w:p>
    <w:p w14:paraId="113FDF86" w14:textId="5C8E475B" w:rsidR="004657AC" w:rsidRDefault="004657AC">
      <w:pPr>
        <w:spacing w:after="35" w:line="226" w:lineRule="auto"/>
        <w:ind w:left="168" w:right="191"/>
        <w:jc w:val="both"/>
        <w:rPr>
          <w:rFonts w:asciiTheme="minorHAnsi" w:hAnsiTheme="minorHAnsi" w:cstheme="minorHAnsi"/>
          <w:b/>
          <w:bCs/>
          <w:sz w:val="24"/>
          <w:szCs w:val="24"/>
        </w:rPr>
      </w:pPr>
    </w:p>
    <w:p w14:paraId="59544367" w14:textId="77777777" w:rsidR="00160AD3" w:rsidRDefault="00160AD3">
      <w:pPr>
        <w:spacing w:after="35" w:line="226" w:lineRule="auto"/>
        <w:ind w:left="168" w:right="191"/>
        <w:jc w:val="both"/>
        <w:rPr>
          <w:rFonts w:asciiTheme="minorHAnsi" w:hAnsiTheme="minorHAnsi" w:cstheme="minorHAnsi"/>
          <w:b/>
          <w:bCs/>
          <w:sz w:val="24"/>
          <w:szCs w:val="24"/>
        </w:rPr>
      </w:pPr>
    </w:p>
    <w:p w14:paraId="66B3F7DE" w14:textId="77777777" w:rsidR="004657AC" w:rsidRDefault="004657AC">
      <w:pPr>
        <w:spacing w:after="35" w:line="226" w:lineRule="auto"/>
        <w:ind w:left="168" w:right="191"/>
        <w:jc w:val="both"/>
        <w:rPr>
          <w:rFonts w:asciiTheme="minorHAnsi" w:hAnsiTheme="minorHAnsi" w:cstheme="minorHAnsi"/>
          <w:b/>
          <w:bCs/>
          <w:sz w:val="24"/>
          <w:szCs w:val="24"/>
        </w:rPr>
      </w:pPr>
    </w:p>
    <w:p w14:paraId="682D3EC6" w14:textId="5A6EC622" w:rsidR="00B7643D" w:rsidRDefault="00A515D3">
      <w:pPr>
        <w:spacing w:after="35" w:line="226" w:lineRule="auto"/>
        <w:ind w:left="168" w:right="191"/>
        <w:jc w:val="both"/>
        <w:rPr>
          <w:rFonts w:asciiTheme="minorHAnsi" w:hAnsiTheme="minorHAnsi" w:cstheme="minorHAnsi"/>
          <w:b/>
          <w:bCs/>
          <w:sz w:val="24"/>
          <w:szCs w:val="24"/>
        </w:rPr>
      </w:pPr>
      <w:r w:rsidRPr="000F750E">
        <w:rPr>
          <w:rFonts w:asciiTheme="minorHAnsi" w:hAnsiTheme="minorHAnsi" w:cstheme="minorHAnsi"/>
          <w:b/>
          <w:bCs/>
          <w:sz w:val="24"/>
          <w:szCs w:val="24"/>
        </w:rPr>
        <w:t>Section 6. Pedestrians</w:t>
      </w:r>
    </w:p>
    <w:tbl>
      <w:tblPr>
        <w:tblStyle w:val="TableGrid"/>
        <w:tblW w:w="8178" w:type="dxa"/>
        <w:tblInd w:w="61" w:type="dxa"/>
        <w:tblCellMar>
          <w:top w:w="38" w:type="dxa"/>
          <w:left w:w="103" w:type="dxa"/>
          <w:right w:w="113" w:type="dxa"/>
        </w:tblCellMar>
        <w:tblLook w:val="04A0" w:firstRow="1" w:lastRow="0" w:firstColumn="1" w:lastColumn="0" w:noHBand="0" w:noVBand="1"/>
      </w:tblPr>
      <w:tblGrid>
        <w:gridCol w:w="2812"/>
        <w:gridCol w:w="1580"/>
        <w:gridCol w:w="1886"/>
        <w:gridCol w:w="1900"/>
      </w:tblGrid>
      <w:tr w:rsidR="00B7643D" w:rsidRPr="0012307C" w14:paraId="682D3ECB" w14:textId="77777777">
        <w:trPr>
          <w:trHeight w:val="898"/>
        </w:trPr>
        <w:tc>
          <w:tcPr>
            <w:tcW w:w="2812" w:type="dxa"/>
            <w:tcBorders>
              <w:top w:val="single" w:sz="2" w:space="0" w:color="000000"/>
              <w:left w:val="single" w:sz="2" w:space="0" w:color="000000"/>
              <w:bottom w:val="single" w:sz="2" w:space="0" w:color="000000"/>
              <w:right w:val="single" w:sz="2" w:space="0" w:color="000000"/>
            </w:tcBorders>
          </w:tcPr>
          <w:p w14:paraId="682D3EC7" w14:textId="77777777" w:rsidR="00B7643D" w:rsidRPr="0012307C" w:rsidRDefault="00A515D3">
            <w:pPr>
              <w:rPr>
                <w:rFonts w:asciiTheme="minorHAnsi" w:hAnsiTheme="minorHAnsi" w:cstheme="minorHAnsi"/>
                <w:sz w:val="24"/>
                <w:szCs w:val="24"/>
              </w:rPr>
            </w:pPr>
            <w:r w:rsidRPr="0012307C">
              <w:rPr>
                <w:rFonts w:asciiTheme="minorHAnsi" w:hAnsiTheme="minorHAnsi" w:cstheme="minorHAnsi"/>
                <w:sz w:val="24"/>
                <w:szCs w:val="24"/>
              </w:rPr>
              <w:t>6.1</w:t>
            </w:r>
          </w:p>
        </w:tc>
        <w:tc>
          <w:tcPr>
            <w:tcW w:w="1580" w:type="dxa"/>
            <w:tcBorders>
              <w:top w:val="single" w:sz="2" w:space="0" w:color="000000"/>
              <w:left w:val="single" w:sz="2" w:space="0" w:color="000000"/>
              <w:bottom w:val="single" w:sz="2" w:space="0" w:color="000000"/>
              <w:right w:val="single" w:sz="2" w:space="0" w:color="000000"/>
            </w:tcBorders>
          </w:tcPr>
          <w:p w14:paraId="682D3EC8" w14:textId="70DA2105" w:rsidR="00B7643D" w:rsidRPr="0012307C" w:rsidRDefault="0025373E" w:rsidP="0025373E">
            <w:pPr>
              <w:ind w:right="1"/>
              <w:rPr>
                <w:rFonts w:asciiTheme="minorHAnsi" w:hAnsiTheme="minorHAnsi" w:cstheme="minorHAnsi"/>
                <w:sz w:val="24"/>
                <w:szCs w:val="24"/>
              </w:rPr>
            </w:pPr>
            <w:r>
              <w:rPr>
                <w:rFonts w:asciiTheme="minorHAnsi" w:hAnsiTheme="minorHAnsi" w:cstheme="minorHAnsi"/>
                <w:sz w:val="24"/>
                <w:szCs w:val="24"/>
              </w:rPr>
              <w:t>$</w:t>
            </w:r>
            <w:r w:rsidR="00A515D3" w:rsidRPr="0012307C">
              <w:rPr>
                <w:rFonts w:asciiTheme="minorHAnsi" w:hAnsiTheme="minorHAnsi" w:cstheme="minorHAnsi"/>
                <w:sz w:val="24"/>
                <w:szCs w:val="24"/>
              </w:rPr>
              <w:t>50.00</w:t>
            </w:r>
          </w:p>
        </w:tc>
        <w:tc>
          <w:tcPr>
            <w:tcW w:w="1886" w:type="dxa"/>
            <w:tcBorders>
              <w:top w:val="single" w:sz="2" w:space="0" w:color="000000"/>
              <w:left w:val="single" w:sz="2" w:space="0" w:color="000000"/>
              <w:bottom w:val="single" w:sz="2" w:space="0" w:color="000000"/>
              <w:right w:val="single" w:sz="2" w:space="0" w:color="000000"/>
            </w:tcBorders>
          </w:tcPr>
          <w:p w14:paraId="682D3EC9" w14:textId="7B31AE54" w:rsidR="00B7643D" w:rsidRPr="0012307C" w:rsidRDefault="0025373E">
            <w:pPr>
              <w:jc w:val="right"/>
              <w:rPr>
                <w:rFonts w:asciiTheme="minorHAnsi" w:hAnsiTheme="minorHAnsi" w:cstheme="minorHAnsi"/>
                <w:sz w:val="24"/>
                <w:szCs w:val="24"/>
              </w:rPr>
            </w:pPr>
            <w:r>
              <w:rPr>
                <w:rFonts w:asciiTheme="minorHAnsi" w:hAnsiTheme="minorHAnsi" w:cstheme="minorHAnsi"/>
                <w:sz w:val="24"/>
                <w:szCs w:val="24"/>
              </w:rPr>
              <w:t>$</w:t>
            </w:r>
            <w:r w:rsidR="00A515D3" w:rsidRPr="0012307C">
              <w:rPr>
                <w:rFonts w:asciiTheme="minorHAnsi" w:hAnsiTheme="minorHAnsi" w:cstheme="minorHAnsi"/>
                <w:sz w:val="24"/>
                <w:szCs w:val="24"/>
              </w:rPr>
              <w:t>100.00</w:t>
            </w:r>
          </w:p>
        </w:tc>
        <w:tc>
          <w:tcPr>
            <w:tcW w:w="1900" w:type="dxa"/>
            <w:tcBorders>
              <w:top w:val="single" w:sz="2" w:space="0" w:color="000000"/>
              <w:left w:val="single" w:sz="2" w:space="0" w:color="000000"/>
              <w:bottom w:val="single" w:sz="2" w:space="0" w:color="000000"/>
              <w:right w:val="single" w:sz="2" w:space="0" w:color="000000"/>
            </w:tcBorders>
          </w:tcPr>
          <w:p w14:paraId="682D3ECA" w14:textId="7EF1ABBE" w:rsidR="00B7643D" w:rsidRPr="0012307C" w:rsidRDefault="00A515D3" w:rsidP="0025373E">
            <w:pPr>
              <w:ind w:left="10" w:right="19" w:firstLine="10"/>
              <w:rPr>
                <w:rFonts w:asciiTheme="minorHAnsi" w:hAnsiTheme="minorHAnsi" w:cstheme="minorHAnsi"/>
                <w:sz w:val="24"/>
                <w:szCs w:val="24"/>
              </w:rPr>
            </w:pPr>
            <w:proofErr w:type="gramStart"/>
            <w:r w:rsidRPr="0012307C">
              <w:rPr>
                <w:rFonts w:asciiTheme="minorHAnsi" w:hAnsiTheme="minorHAnsi" w:cstheme="minorHAnsi"/>
                <w:sz w:val="24"/>
                <w:szCs w:val="24"/>
              </w:rPr>
              <w:t>Plus</w:t>
            </w:r>
            <w:proofErr w:type="gramEnd"/>
            <w:r w:rsidRPr="0012307C">
              <w:rPr>
                <w:rFonts w:asciiTheme="minorHAnsi" w:hAnsiTheme="minorHAnsi" w:cstheme="minorHAnsi"/>
                <w:sz w:val="24"/>
                <w:szCs w:val="24"/>
              </w:rPr>
              <w:t xml:space="preserve"> an</w:t>
            </w:r>
            <w:r w:rsidR="0025373E">
              <w:rPr>
                <w:rFonts w:asciiTheme="minorHAnsi" w:hAnsiTheme="minorHAnsi" w:cstheme="minorHAnsi"/>
                <w:sz w:val="24"/>
                <w:szCs w:val="24"/>
              </w:rPr>
              <w:t xml:space="preserve">y </w:t>
            </w:r>
            <w:r w:rsidRPr="0012307C">
              <w:rPr>
                <w:rFonts w:asciiTheme="minorHAnsi" w:hAnsiTheme="minorHAnsi" w:cstheme="minorHAnsi"/>
                <w:sz w:val="24"/>
                <w:szCs w:val="24"/>
              </w:rPr>
              <w:t>associated costs as referenced in th</w:t>
            </w:r>
            <w:r w:rsidR="0025373E">
              <w:rPr>
                <w:rFonts w:asciiTheme="minorHAnsi" w:hAnsiTheme="minorHAnsi" w:cstheme="minorHAnsi"/>
                <w:sz w:val="24"/>
                <w:szCs w:val="24"/>
              </w:rPr>
              <w:t>is Bylaw.</w:t>
            </w:r>
          </w:p>
        </w:tc>
      </w:tr>
    </w:tbl>
    <w:p w14:paraId="0B4046BD" w14:textId="77777777" w:rsidR="00C411C1" w:rsidRDefault="00C411C1">
      <w:pPr>
        <w:spacing w:after="35" w:line="226" w:lineRule="auto"/>
        <w:ind w:left="168" w:right="191"/>
        <w:jc w:val="both"/>
        <w:rPr>
          <w:rFonts w:asciiTheme="minorHAnsi" w:hAnsiTheme="minorHAnsi" w:cstheme="minorHAnsi"/>
          <w:b/>
          <w:bCs/>
          <w:sz w:val="24"/>
          <w:szCs w:val="24"/>
        </w:rPr>
      </w:pPr>
    </w:p>
    <w:p w14:paraId="179973CA" w14:textId="77777777" w:rsidR="00C411C1" w:rsidRDefault="00C411C1">
      <w:pPr>
        <w:spacing w:after="35" w:line="226" w:lineRule="auto"/>
        <w:ind w:left="168" w:right="191"/>
        <w:jc w:val="both"/>
        <w:rPr>
          <w:rFonts w:asciiTheme="minorHAnsi" w:hAnsiTheme="minorHAnsi" w:cstheme="minorHAnsi"/>
          <w:b/>
          <w:bCs/>
          <w:sz w:val="24"/>
          <w:szCs w:val="24"/>
        </w:rPr>
      </w:pPr>
    </w:p>
    <w:p w14:paraId="682D3ECC" w14:textId="74FBC5DA" w:rsidR="00B7643D" w:rsidRPr="000F750E" w:rsidRDefault="00A515D3">
      <w:pPr>
        <w:spacing w:after="35" w:line="226" w:lineRule="auto"/>
        <w:ind w:left="168" w:right="191"/>
        <w:jc w:val="both"/>
        <w:rPr>
          <w:rFonts w:asciiTheme="minorHAnsi" w:hAnsiTheme="minorHAnsi" w:cstheme="minorHAnsi"/>
          <w:b/>
          <w:bCs/>
          <w:sz w:val="24"/>
          <w:szCs w:val="24"/>
        </w:rPr>
      </w:pPr>
      <w:r w:rsidRPr="000F750E">
        <w:rPr>
          <w:rFonts w:asciiTheme="minorHAnsi" w:hAnsiTheme="minorHAnsi" w:cstheme="minorHAnsi"/>
          <w:b/>
          <w:bCs/>
          <w:sz w:val="24"/>
          <w:szCs w:val="24"/>
        </w:rPr>
        <w:t>Section 7. Vehicle Traffic</w:t>
      </w:r>
    </w:p>
    <w:tbl>
      <w:tblPr>
        <w:tblStyle w:val="TableGrid"/>
        <w:tblW w:w="8182" w:type="dxa"/>
        <w:tblInd w:w="58" w:type="dxa"/>
        <w:tblCellMar>
          <w:top w:w="35" w:type="dxa"/>
          <w:left w:w="110" w:type="dxa"/>
          <w:right w:w="115" w:type="dxa"/>
        </w:tblCellMar>
        <w:tblLook w:val="04A0" w:firstRow="1" w:lastRow="0" w:firstColumn="1" w:lastColumn="0" w:noHBand="0" w:noVBand="1"/>
      </w:tblPr>
      <w:tblGrid>
        <w:gridCol w:w="2765"/>
        <w:gridCol w:w="1632"/>
        <w:gridCol w:w="1886"/>
        <w:gridCol w:w="1899"/>
      </w:tblGrid>
      <w:tr w:rsidR="00B7643D" w:rsidRPr="0012307C" w14:paraId="682D3ED1" w14:textId="77777777">
        <w:trPr>
          <w:trHeight w:val="890"/>
        </w:trPr>
        <w:tc>
          <w:tcPr>
            <w:tcW w:w="2765" w:type="dxa"/>
            <w:tcBorders>
              <w:top w:val="single" w:sz="2" w:space="0" w:color="000000"/>
              <w:left w:val="single" w:sz="2" w:space="0" w:color="000000"/>
              <w:bottom w:val="single" w:sz="2" w:space="0" w:color="000000"/>
              <w:right w:val="single" w:sz="2" w:space="0" w:color="000000"/>
            </w:tcBorders>
          </w:tcPr>
          <w:p w14:paraId="682D3ECD" w14:textId="77777777" w:rsidR="00B7643D" w:rsidRPr="0012307C" w:rsidRDefault="00A515D3">
            <w:pPr>
              <w:rPr>
                <w:rFonts w:asciiTheme="minorHAnsi" w:hAnsiTheme="minorHAnsi" w:cstheme="minorHAnsi"/>
                <w:sz w:val="24"/>
                <w:szCs w:val="24"/>
              </w:rPr>
            </w:pPr>
            <w:r w:rsidRPr="0012307C">
              <w:rPr>
                <w:rFonts w:asciiTheme="minorHAnsi" w:hAnsiTheme="minorHAnsi" w:cstheme="minorHAnsi"/>
                <w:sz w:val="24"/>
                <w:szCs w:val="24"/>
              </w:rPr>
              <w:t>7.1 - 7. 2.2</w:t>
            </w:r>
          </w:p>
        </w:tc>
        <w:tc>
          <w:tcPr>
            <w:tcW w:w="1632" w:type="dxa"/>
            <w:tcBorders>
              <w:top w:val="single" w:sz="2" w:space="0" w:color="000000"/>
              <w:left w:val="single" w:sz="2" w:space="0" w:color="000000"/>
              <w:bottom w:val="single" w:sz="2" w:space="0" w:color="000000"/>
              <w:right w:val="single" w:sz="2" w:space="0" w:color="000000"/>
            </w:tcBorders>
          </w:tcPr>
          <w:p w14:paraId="682D3ECE" w14:textId="0D165089" w:rsidR="00CA30EB" w:rsidRPr="00CA30EB" w:rsidRDefault="00CA30EB" w:rsidP="0025373E">
            <w:pPr>
              <w:rPr>
                <w:rFonts w:asciiTheme="minorHAnsi" w:hAnsiTheme="minorHAnsi" w:cstheme="minorHAnsi"/>
                <w:color w:val="auto"/>
                <w:sz w:val="24"/>
                <w:szCs w:val="24"/>
              </w:rPr>
            </w:pPr>
            <w:r>
              <w:rPr>
                <w:rFonts w:asciiTheme="minorHAnsi" w:hAnsiTheme="minorHAnsi" w:cstheme="minorHAnsi"/>
                <w:color w:val="auto"/>
                <w:sz w:val="24"/>
                <w:szCs w:val="24"/>
              </w:rPr>
              <w:t>$100.00</w:t>
            </w:r>
          </w:p>
        </w:tc>
        <w:tc>
          <w:tcPr>
            <w:tcW w:w="1886" w:type="dxa"/>
            <w:tcBorders>
              <w:top w:val="single" w:sz="2" w:space="0" w:color="000000"/>
              <w:left w:val="single" w:sz="2" w:space="0" w:color="000000"/>
              <w:bottom w:val="single" w:sz="2" w:space="0" w:color="000000"/>
              <w:right w:val="single" w:sz="2" w:space="0" w:color="000000"/>
            </w:tcBorders>
          </w:tcPr>
          <w:p w14:paraId="682D3ECF" w14:textId="15CCCBEC" w:rsidR="00B7643D" w:rsidRPr="00EB18F8" w:rsidRDefault="00CA30EB" w:rsidP="00EB18F8">
            <w:pPr>
              <w:jc w:val="right"/>
              <w:rPr>
                <w:rFonts w:asciiTheme="minorHAnsi" w:hAnsiTheme="minorHAnsi" w:cstheme="minorHAnsi"/>
                <w:color w:val="auto"/>
                <w:sz w:val="24"/>
                <w:szCs w:val="24"/>
              </w:rPr>
            </w:pPr>
            <w:r w:rsidRPr="00EB18F8">
              <w:rPr>
                <w:rFonts w:asciiTheme="minorHAnsi" w:hAnsiTheme="minorHAnsi" w:cstheme="minorHAnsi"/>
                <w:color w:val="auto"/>
                <w:sz w:val="24"/>
                <w:szCs w:val="24"/>
              </w:rPr>
              <w:t>$200.00</w:t>
            </w:r>
          </w:p>
        </w:tc>
        <w:tc>
          <w:tcPr>
            <w:tcW w:w="1899" w:type="dxa"/>
            <w:tcBorders>
              <w:top w:val="single" w:sz="2" w:space="0" w:color="000000"/>
              <w:left w:val="single" w:sz="2" w:space="0" w:color="000000"/>
              <w:bottom w:val="single" w:sz="2" w:space="0" w:color="000000"/>
              <w:right w:val="single" w:sz="2" w:space="0" w:color="000000"/>
            </w:tcBorders>
          </w:tcPr>
          <w:p w14:paraId="682D3ED0" w14:textId="706F978B" w:rsidR="00B7643D" w:rsidRPr="0012307C" w:rsidRDefault="00A515D3" w:rsidP="00CA30EB">
            <w:pPr>
              <w:ind w:right="17" w:firstLine="10"/>
              <w:rPr>
                <w:rFonts w:asciiTheme="minorHAnsi" w:hAnsiTheme="minorHAnsi" w:cstheme="minorHAnsi"/>
                <w:sz w:val="24"/>
                <w:szCs w:val="24"/>
              </w:rPr>
            </w:pPr>
            <w:proofErr w:type="gramStart"/>
            <w:r w:rsidRPr="0012307C">
              <w:rPr>
                <w:rFonts w:asciiTheme="minorHAnsi" w:hAnsiTheme="minorHAnsi" w:cstheme="minorHAnsi"/>
                <w:sz w:val="24"/>
                <w:szCs w:val="24"/>
              </w:rPr>
              <w:t>Plus</w:t>
            </w:r>
            <w:proofErr w:type="gramEnd"/>
            <w:r w:rsidRPr="0012307C">
              <w:rPr>
                <w:rFonts w:asciiTheme="minorHAnsi" w:hAnsiTheme="minorHAnsi" w:cstheme="minorHAnsi"/>
                <w:sz w:val="24"/>
                <w:szCs w:val="24"/>
              </w:rPr>
              <w:t xml:space="preserve"> an</w:t>
            </w:r>
            <w:r w:rsidR="00CA30EB">
              <w:rPr>
                <w:rFonts w:asciiTheme="minorHAnsi" w:hAnsiTheme="minorHAnsi" w:cstheme="minorHAnsi"/>
                <w:sz w:val="24"/>
                <w:szCs w:val="24"/>
              </w:rPr>
              <w:t xml:space="preserve">y </w:t>
            </w:r>
            <w:r w:rsidRPr="0012307C">
              <w:rPr>
                <w:rFonts w:asciiTheme="minorHAnsi" w:hAnsiTheme="minorHAnsi" w:cstheme="minorHAnsi"/>
                <w:sz w:val="24"/>
                <w:szCs w:val="24"/>
              </w:rPr>
              <w:t>associated costs as referenced in th</w:t>
            </w:r>
            <w:r w:rsidR="00CA30EB">
              <w:rPr>
                <w:rFonts w:asciiTheme="minorHAnsi" w:hAnsiTheme="minorHAnsi" w:cstheme="minorHAnsi"/>
                <w:sz w:val="24"/>
                <w:szCs w:val="24"/>
              </w:rPr>
              <w:t>is Bylaw.</w:t>
            </w:r>
          </w:p>
        </w:tc>
      </w:tr>
    </w:tbl>
    <w:p w14:paraId="4AB8292D" w14:textId="77777777" w:rsidR="00CA30EB" w:rsidRDefault="00CA30EB">
      <w:pPr>
        <w:spacing w:after="35" w:line="226" w:lineRule="auto"/>
        <w:ind w:left="168" w:right="191"/>
        <w:jc w:val="both"/>
        <w:rPr>
          <w:rFonts w:asciiTheme="minorHAnsi" w:hAnsiTheme="minorHAnsi" w:cstheme="minorHAnsi"/>
          <w:sz w:val="24"/>
          <w:szCs w:val="24"/>
        </w:rPr>
      </w:pPr>
    </w:p>
    <w:p w14:paraId="5F208B9E" w14:textId="77777777" w:rsidR="00CA30EB" w:rsidRDefault="00CA30EB">
      <w:pPr>
        <w:spacing w:after="35" w:line="226" w:lineRule="auto"/>
        <w:ind w:left="168" w:right="191"/>
        <w:jc w:val="both"/>
        <w:rPr>
          <w:rFonts w:asciiTheme="minorHAnsi" w:hAnsiTheme="minorHAnsi" w:cstheme="minorHAnsi"/>
          <w:sz w:val="24"/>
          <w:szCs w:val="24"/>
        </w:rPr>
      </w:pPr>
    </w:p>
    <w:p w14:paraId="682D3ED3" w14:textId="6460768D" w:rsidR="00B7643D" w:rsidRPr="0012307C" w:rsidRDefault="00A515D3" w:rsidP="00C411C1">
      <w:pPr>
        <w:spacing w:after="35" w:line="226" w:lineRule="auto"/>
        <w:ind w:left="168" w:right="191"/>
        <w:jc w:val="both"/>
        <w:rPr>
          <w:rFonts w:asciiTheme="minorHAnsi" w:hAnsiTheme="minorHAnsi" w:cstheme="minorHAnsi"/>
          <w:sz w:val="24"/>
          <w:szCs w:val="24"/>
        </w:rPr>
      </w:pPr>
      <w:r w:rsidRPr="000F750E">
        <w:rPr>
          <w:rFonts w:asciiTheme="minorHAnsi" w:hAnsiTheme="minorHAnsi" w:cstheme="minorHAnsi"/>
          <w:b/>
          <w:bCs/>
          <w:sz w:val="24"/>
          <w:szCs w:val="24"/>
        </w:rPr>
        <w:t>Section 8. General Provisions</w:t>
      </w:r>
    </w:p>
    <w:tbl>
      <w:tblPr>
        <w:tblStyle w:val="TableGrid"/>
        <w:tblW w:w="7967" w:type="dxa"/>
        <w:tblInd w:w="139" w:type="dxa"/>
        <w:tblCellMar>
          <w:left w:w="113" w:type="dxa"/>
          <w:right w:w="118" w:type="dxa"/>
        </w:tblCellMar>
        <w:tblLook w:val="04A0" w:firstRow="1" w:lastRow="0" w:firstColumn="1" w:lastColumn="0" w:noHBand="0" w:noVBand="1"/>
      </w:tblPr>
      <w:tblGrid>
        <w:gridCol w:w="2634"/>
        <w:gridCol w:w="1637"/>
        <w:gridCol w:w="1966"/>
        <w:gridCol w:w="1730"/>
      </w:tblGrid>
      <w:tr w:rsidR="00B7643D" w:rsidRPr="0012307C" w14:paraId="682D3ED8" w14:textId="77777777" w:rsidTr="00C411C1">
        <w:trPr>
          <w:trHeight w:val="825"/>
        </w:trPr>
        <w:tc>
          <w:tcPr>
            <w:tcW w:w="2634" w:type="dxa"/>
            <w:tcBorders>
              <w:top w:val="single" w:sz="2" w:space="0" w:color="000000"/>
              <w:left w:val="single" w:sz="2" w:space="0" w:color="000000"/>
              <w:bottom w:val="single" w:sz="2" w:space="0" w:color="000000"/>
              <w:right w:val="single" w:sz="2" w:space="0" w:color="000000"/>
            </w:tcBorders>
          </w:tcPr>
          <w:p w14:paraId="682D3ED4" w14:textId="64B66256" w:rsidR="00B7643D" w:rsidRPr="0012307C" w:rsidRDefault="00CA30EB">
            <w:pPr>
              <w:rPr>
                <w:rFonts w:asciiTheme="minorHAnsi" w:hAnsiTheme="minorHAnsi" w:cstheme="minorHAnsi"/>
                <w:sz w:val="24"/>
                <w:szCs w:val="24"/>
              </w:rPr>
            </w:pPr>
            <w:r>
              <w:rPr>
                <w:rFonts w:asciiTheme="minorHAnsi" w:hAnsiTheme="minorHAnsi" w:cstheme="minorHAnsi"/>
                <w:sz w:val="24"/>
                <w:szCs w:val="24"/>
              </w:rPr>
              <w:t>8. – 8.2.2</w:t>
            </w:r>
          </w:p>
        </w:tc>
        <w:tc>
          <w:tcPr>
            <w:tcW w:w="1637" w:type="dxa"/>
            <w:tcBorders>
              <w:top w:val="single" w:sz="2" w:space="0" w:color="000000"/>
              <w:left w:val="single" w:sz="2" w:space="0" w:color="000000"/>
              <w:bottom w:val="single" w:sz="2" w:space="0" w:color="000000"/>
              <w:right w:val="single" w:sz="2" w:space="0" w:color="000000"/>
            </w:tcBorders>
          </w:tcPr>
          <w:p w14:paraId="682D3ED5" w14:textId="43E76252" w:rsidR="00B7643D" w:rsidRPr="0012307C" w:rsidRDefault="00CA30EB" w:rsidP="00CA30EB">
            <w:pPr>
              <w:ind w:right="1"/>
              <w:rPr>
                <w:rFonts w:asciiTheme="minorHAnsi" w:hAnsiTheme="minorHAnsi" w:cstheme="minorHAnsi"/>
                <w:sz w:val="24"/>
                <w:szCs w:val="24"/>
              </w:rPr>
            </w:pPr>
            <w:r>
              <w:rPr>
                <w:rFonts w:asciiTheme="minorHAnsi" w:hAnsiTheme="minorHAnsi" w:cstheme="minorHAnsi"/>
                <w:sz w:val="24"/>
                <w:szCs w:val="24"/>
              </w:rPr>
              <w:t>$</w:t>
            </w:r>
            <w:r w:rsidR="00A515D3" w:rsidRPr="0012307C">
              <w:rPr>
                <w:rFonts w:asciiTheme="minorHAnsi" w:hAnsiTheme="minorHAnsi" w:cstheme="minorHAnsi"/>
                <w:sz w:val="24"/>
                <w:szCs w:val="24"/>
              </w:rPr>
              <w:t>50.00</w:t>
            </w:r>
          </w:p>
        </w:tc>
        <w:tc>
          <w:tcPr>
            <w:tcW w:w="1966" w:type="dxa"/>
            <w:tcBorders>
              <w:top w:val="single" w:sz="2" w:space="0" w:color="000000"/>
              <w:left w:val="single" w:sz="2" w:space="0" w:color="000000"/>
              <w:bottom w:val="single" w:sz="2" w:space="0" w:color="000000"/>
              <w:right w:val="single" w:sz="2" w:space="0" w:color="000000"/>
            </w:tcBorders>
          </w:tcPr>
          <w:p w14:paraId="682D3ED6" w14:textId="1EB3BEE7" w:rsidR="00B7643D" w:rsidRPr="0012307C" w:rsidRDefault="00CA30EB">
            <w:pPr>
              <w:jc w:val="right"/>
              <w:rPr>
                <w:rFonts w:asciiTheme="minorHAnsi" w:hAnsiTheme="minorHAnsi" w:cstheme="minorHAnsi"/>
                <w:sz w:val="24"/>
                <w:szCs w:val="24"/>
              </w:rPr>
            </w:pPr>
            <w:r>
              <w:rPr>
                <w:rFonts w:asciiTheme="minorHAnsi" w:hAnsiTheme="minorHAnsi" w:cstheme="minorHAnsi"/>
                <w:sz w:val="24"/>
                <w:szCs w:val="24"/>
              </w:rPr>
              <w:t>$</w:t>
            </w:r>
            <w:r w:rsidR="00A515D3" w:rsidRPr="0012307C">
              <w:rPr>
                <w:rFonts w:asciiTheme="minorHAnsi" w:hAnsiTheme="minorHAnsi" w:cstheme="minorHAnsi"/>
                <w:sz w:val="24"/>
                <w:szCs w:val="24"/>
              </w:rPr>
              <w:t>100.00</w:t>
            </w:r>
          </w:p>
        </w:tc>
        <w:tc>
          <w:tcPr>
            <w:tcW w:w="1730" w:type="dxa"/>
            <w:tcBorders>
              <w:top w:val="single" w:sz="2" w:space="0" w:color="000000"/>
              <w:left w:val="single" w:sz="2" w:space="0" w:color="000000"/>
              <w:bottom w:val="single" w:sz="2" w:space="0" w:color="000000"/>
              <w:right w:val="single" w:sz="2" w:space="0" w:color="000000"/>
            </w:tcBorders>
          </w:tcPr>
          <w:p w14:paraId="682D3ED7" w14:textId="0DC5795C" w:rsidR="00B7643D" w:rsidRPr="0012307C" w:rsidRDefault="00A515D3" w:rsidP="00CA30EB">
            <w:pPr>
              <w:ind w:right="10" w:firstLine="5"/>
              <w:rPr>
                <w:rFonts w:asciiTheme="minorHAnsi" w:hAnsiTheme="minorHAnsi" w:cstheme="minorHAnsi"/>
                <w:sz w:val="24"/>
                <w:szCs w:val="24"/>
              </w:rPr>
            </w:pPr>
            <w:proofErr w:type="gramStart"/>
            <w:r w:rsidRPr="0012307C">
              <w:rPr>
                <w:rFonts w:asciiTheme="minorHAnsi" w:hAnsiTheme="minorHAnsi" w:cstheme="minorHAnsi"/>
                <w:sz w:val="24"/>
                <w:szCs w:val="24"/>
              </w:rPr>
              <w:t>Plus</w:t>
            </w:r>
            <w:proofErr w:type="gramEnd"/>
            <w:r w:rsidRPr="0012307C">
              <w:rPr>
                <w:rFonts w:asciiTheme="minorHAnsi" w:hAnsiTheme="minorHAnsi" w:cstheme="minorHAnsi"/>
                <w:sz w:val="24"/>
                <w:szCs w:val="24"/>
              </w:rPr>
              <w:t xml:space="preserve"> an</w:t>
            </w:r>
            <w:r w:rsidR="00CA30EB">
              <w:rPr>
                <w:rFonts w:asciiTheme="minorHAnsi" w:hAnsiTheme="minorHAnsi" w:cstheme="minorHAnsi"/>
                <w:sz w:val="24"/>
                <w:szCs w:val="24"/>
              </w:rPr>
              <w:t xml:space="preserve">y </w:t>
            </w:r>
            <w:r w:rsidRPr="0012307C">
              <w:rPr>
                <w:rFonts w:asciiTheme="minorHAnsi" w:hAnsiTheme="minorHAnsi" w:cstheme="minorHAnsi"/>
                <w:sz w:val="24"/>
                <w:szCs w:val="24"/>
              </w:rPr>
              <w:t>associated costs as referenced in th</w:t>
            </w:r>
            <w:r w:rsidR="00CA30EB">
              <w:rPr>
                <w:rFonts w:asciiTheme="minorHAnsi" w:hAnsiTheme="minorHAnsi" w:cstheme="minorHAnsi"/>
                <w:sz w:val="24"/>
                <w:szCs w:val="24"/>
              </w:rPr>
              <w:t>is Bylaw.</w:t>
            </w:r>
          </w:p>
        </w:tc>
      </w:tr>
    </w:tbl>
    <w:p w14:paraId="4180AE48" w14:textId="4BD5BE4A" w:rsidR="00B7643D" w:rsidRDefault="00B7643D">
      <w:pPr>
        <w:rPr>
          <w:rFonts w:asciiTheme="minorHAnsi" w:hAnsiTheme="minorHAnsi" w:cstheme="minorHAnsi"/>
          <w:sz w:val="24"/>
          <w:szCs w:val="24"/>
        </w:rPr>
      </w:pPr>
    </w:p>
    <w:sectPr w:rsidR="00B7643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A021" w14:textId="77777777" w:rsidR="007462AF" w:rsidRDefault="007462AF">
      <w:pPr>
        <w:spacing w:after="0" w:line="240" w:lineRule="auto"/>
      </w:pPr>
      <w:r>
        <w:separator/>
      </w:r>
    </w:p>
  </w:endnote>
  <w:endnote w:type="continuationSeparator" w:id="0">
    <w:p w14:paraId="0DD23602" w14:textId="77777777" w:rsidR="007462AF" w:rsidRDefault="0074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6F2" w14:textId="77777777" w:rsidR="00B51C08" w:rsidRDefault="00B51C0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24FDBA2" w14:textId="77777777" w:rsidR="004D0F4E" w:rsidRPr="004657AC" w:rsidRDefault="004D0F4E" w:rsidP="004657AC">
    <w:pPr>
      <w:pStyle w:val="Footer"/>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7EE6" w14:textId="77777777" w:rsidR="007462AF" w:rsidRDefault="007462AF">
      <w:pPr>
        <w:spacing w:after="0" w:line="240" w:lineRule="auto"/>
      </w:pPr>
      <w:r>
        <w:separator/>
      </w:r>
    </w:p>
  </w:footnote>
  <w:footnote w:type="continuationSeparator" w:id="0">
    <w:p w14:paraId="74111D88" w14:textId="77777777" w:rsidR="007462AF" w:rsidRDefault="0074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6C3C" w14:textId="77777777" w:rsidR="004A4846" w:rsidRDefault="004A4846" w:rsidP="004A4846">
    <w:pPr>
      <w:spacing w:after="0"/>
      <w:ind w:right="202"/>
      <w:jc w:val="right"/>
    </w:pPr>
  </w:p>
  <w:p w14:paraId="71ED1B26" w14:textId="10CF42B0" w:rsidR="004A4846" w:rsidRDefault="004A4846" w:rsidP="004A4846">
    <w:pPr>
      <w:spacing w:after="0"/>
      <w:ind w:right="202"/>
      <w:jc w:val="right"/>
      <w:rPr>
        <w:sz w:val="26"/>
        <w:szCs w:val="26"/>
      </w:rPr>
    </w:pPr>
    <w:r>
      <w:rPr>
        <w:sz w:val="26"/>
        <w:szCs w:val="26"/>
      </w:rPr>
      <w:t xml:space="preserve">BYLAW NO. 01-2022    </w:t>
    </w:r>
  </w:p>
  <w:p w14:paraId="2746D54A" w14:textId="16EF35BC" w:rsidR="004A4846" w:rsidRDefault="004A4846" w:rsidP="004A4846">
    <w:pPr>
      <w:spacing w:after="0"/>
      <w:ind w:right="202"/>
      <w:jc w:val="right"/>
    </w:pPr>
    <w:r w:rsidRPr="004A4846">
      <w:rPr>
        <w:sz w:val="26"/>
        <w:szCs w:val="26"/>
      </w:rPr>
      <w:t>SUMMER</w:t>
    </w:r>
    <w:r>
      <w:t xml:space="preserve"> </w:t>
    </w:r>
    <w:r>
      <w:rPr>
        <w:sz w:val="26"/>
      </w:rPr>
      <w:t>VILLAGE OF ISLAND LAKE</w:t>
    </w:r>
  </w:p>
  <w:p w14:paraId="63713EC3" w14:textId="53EBC4F1" w:rsidR="004A4846" w:rsidRDefault="004A4846" w:rsidP="004A4846">
    <w:pPr>
      <w:spacing w:after="0" w:line="216" w:lineRule="auto"/>
      <w:ind w:left="3619" w:hanging="235"/>
      <w:jc w:val="right"/>
    </w:pPr>
    <w:r>
      <w:rPr>
        <w:sz w:val="24"/>
      </w:rPr>
      <w:t xml:space="preserve">Municipal Government Act </w:t>
    </w:r>
    <w:r>
      <w:rPr>
        <w:sz w:val="26"/>
      </w:rPr>
      <w:t xml:space="preserve">RSA </w:t>
    </w:r>
    <w:r>
      <w:rPr>
        <w:sz w:val="24"/>
      </w:rPr>
      <w:t xml:space="preserve">2000 Chapter M-26 </w:t>
    </w:r>
    <w:r>
      <w:rPr>
        <w:sz w:val="26"/>
      </w:rPr>
      <w:t xml:space="preserve">Part 2         </w:t>
    </w:r>
    <w:r>
      <w:rPr>
        <w:sz w:val="24"/>
      </w:rPr>
      <w:t xml:space="preserve">Section 7 </w:t>
    </w:r>
    <w:r>
      <w:rPr>
        <w:sz w:val="28"/>
      </w:rPr>
      <w:t xml:space="preserve">(d) </w:t>
    </w:r>
    <w:r>
      <w:rPr>
        <w:sz w:val="24"/>
      </w:rPr>
      <w:t xml:space="preserve">&amp; 7 </w:t>
    </w:r>
    <w:r>
      <w:rPr>
        <w:sz w:val="30"/>
      </w:rPr>
      <w:t>(</w:t>
    </w:r>
    <w:proofErr w:type="spellStart"/>
    <w:r>
      <w:rPr>
        <w:sz w:val="30"/>
      </w:rPr>
      <w:t>i</w:t>
    </w:r>
    <w:proofErr w:type="spellEnd"/>
    <w:r>
      <w:rPr>
        <w:sz w:val="30"/>
      </w:rPr>
      <w:t xml:space="preserve">), </w:t>
    </w:r>
    <w:r>
      <w:rPr>
        <w:sz w:val="24"/>
      </w:rPr>
      <w:t xml:space="preserve">and Section </w:t>
    </w:r>
    <w:r>
      <w:rPr>
        <w:sz w:val="26"/>
      </w:rPr>
      <w:t>9</w:t>
    </w:r>
  </w:p>
  <w:p w14:paraId="0A81B89A" w14:textId="77777777" w:rsidR="004A4846" w:rsidRDefault="004A4846" w:rsidP="004A4846">
    <w:pPr>
      <w:spacing w:after="0"/>
      <w:ind w:right="206"/>
      <w:jc w:val="right"/>
    </w:pPr>
    <w:r>
      <w:rPr>
        <w:sz w:val="24"/>
      </w:rPr>
      <w:t xml:space="preserve">Traffic Safety Act </w:t>
    </w:r>
    <w:r>
      <w:rPr>
        <w:sz w:val="26"/>
      </w:rPr>
      <w:t xml:space="preserve">RSA </w:t>
    </w:r>
    <w:r>
      <w:rPr>
        <w:sz w:val="24"/>
      </w:rPr>
      <w:t>2000, c T-6</w:t>
    </w:r>
  </w:p>
  <w:p w14:paraId="2D93A5CB" w14:textId="4A683828" w:rsidR="004A4846" w:rsidRDefault="004A4846" w:rsidP="004A4846">
    <w:pPr>
      <w:spacing w:after="0"/>
      <w:ind w:right="206"/>
      <w:jc w:val="right"/>
      <w:rPr>
        <w:sz w:val="26"/>
      </w:rPr>
    </w:pPr>
    <w:r>
      <w:rPr>
        <w:sz w:val="26"/>
      </w:rPr>
      <w:t xml:space="preserve">Part </w:t>
    </w:r>
    <w:r>
      <w:rPr>
        <w:sz w:val="24"/>
      </w:rPr>
      <w:t xml:space="preserve">2 Division </w:t>
    </w:r>
    <w:r>
      <w:rPr>
        <w:sz w:val="26"/>
      </w:rPr>
      <w:t xml:space="preserve">2 </w:t>
    </w:r>
    <w:r>
      <w:rPr>
        <w:sz w:val="24"/>
      </w:rPr>
      <w:t xml:space="preserve">Section </w:t>
    </w:r>
    <w:r>
      <w:rPr>
        <w:sz w:val="26"/>
      </w:rPr>
      <w:t xml:space="preserve">13(1) </w:t>
    </w:r>
    <w:r>
      <w:rPr>
        <w:sz w:val="24"/>
      </w:rPr>
      <w:t xml:space="preserve">and </w:t>
    </w:r>
    <w:r>
      <w:rPr>
        <w:sz w:val="26"/>
      </w:rPr>
      <w:t>13(2)</w:t>
    </w:r>
  </w:p>
  <w:p w14:paraId="1B3F32FF" w14:textId="77777777" w:rsidR="00B51C08" w:rsidRDefault="00B51C08" w:rsidP="004A4846">
    <w:pPr>
      <w:spacing w:after="0"/>
      <w:ind w:right="20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3D"/>
    <w:rsid w:val="000034EF"/>
    <w:rsid w:val="000041AD"/>
    <w:rsid w:val="00083A54"/>
    <w:rsid w:val="000C4276"/>
    <w:rsid w:val="000F4E45"/>
    <w:rsid w:val="000F750E"/>
    <w:rsid w:val="0012307C"/>
    <w:rsid w:val="00126C82"/>
    <w:rsid w:val="00142D40"/>
    <w:rsid w:val="00160AD3"/>
    <w:rsid w:val="00161A2E"/>
    <w:rsid w:val="00161A80"/>
    <w:rsid w:val="00197D07"/>
    <w:rsid w:val="001D731C"/>
    <w:rsid w:val="0025373E"/>
    <w:rsid w:val="00295412"/>
    <w:rsid w:val="00296C1C"/>
    <w:rsid w:val="0030365F"/>
    <w:rsid w:val="0032416F"/>
    <w:rsid w:val="003509EB"/>
    <w:rsid w:val="0039161B"/>
    <w:rsid w:val="003A740A"/>
    <w:rsid w:val="003B3326"/>
    <w:rsid w:val="003C33D7"/>
    <w:rsid w:val="00451713"/>
    <w:rsid w:val="004657AC"/>
    <w:rsid w:val="004758A0"/>
    <w:rsid w:val="004945EE"/>
    <w:rsid w:val="004A278E"/>
    <w:rsid w:val="004A4846"/>
    <w:rsid w:val="004C61AE"/>
    <w:rsid w:val="004D0F4E"/>
    <w:rsid w:val="00535A1A"/>
    <w:rsid w:val="005378E1"/>
    <w:rsid w:val="00596401"/>
    <w:rsid w:val="005B1552"/>
    <w:rsid w:val="005C15C0"/>
    <w:rsid w:val="005F4BDA"/>
    <w:rsid w:val="006578A7"/>
    <w:rsid w:val="006C0ADF"/>
    <w:rsid w:val="00706BF8"/>
    <w:rsid w:val="007125FB"/>
    <w:rsid w:val="00723440"/>
    <w:rsid w:val="00735EAB"/>
    <w:rsid w:val="007462AF"/>
    <w:rsid w:val="007967DC"/>
    <w:rsid w:val="007A312F"/>
    <w:rsid w:val="007D6498"/>
    <w:rsid w:val="00866F39"/>
    <w:rsid w:val="00890649"/>
    <w:rsid w:val="008952E7"/>
    <w:rsid w:val="008D3859"/>
    <w:rsid w:val="008E2DE6"/>
    <w:rsid w:val="008E4044"/>
    <w:rsid w:val="0090744C"/>
    <w:rsid w:val="0091724A"/>
    <w:rsid w:val="0092794A"/>
    <w:rsid w:val="00956028"/>
    <w:rsid w:val="009844FE"/>
    <w:rsid w:val="009A44F9"/>
    <w:rsid w:val="009F7881"/>
    <w:rsid w:val="009F7E28"/>
    <w:rsid w:val="00A05C77"/>
    <w:rsid w:val="00A13C3A"/>
    <w:rsid w:val="00A515D3"/>
    <w:rsid w:val="00A85076"/>
    <w:rsid w:val="00AA0398"/>
    <w:rsid w:val="00AC2439"/>
    <w:rsid w:val="00B00C13"/>
    <w:rsid w:val="00B115A3"/>
    <w:rsid w:val="00B4650F"/>
    <w:rsid w:val="00B509E2"/>
    <w:rsid w:val="00B51C08"/>
    <w:rsid w:val="00B7643D"/>
    <w:rsid w:val="00BA2C06"/>
    <w:rsid w:val="00BB7017"/>
    <w:rsid w:val="00C128F3"/>
    <w:rsid w:val="00C25AFE"/>
    <w:rsid w:val="00C411C1"/>
    <w:rsid w:val="00C7357A"/>
    <w:rsid w:val="00CA30EB"/>
    <w:rsid w:val="00D24C39"/>
    <w:rsid w:val="00D313FB"/>
    <w:rsid w:val="00D529C4"/>
    <w:rsid w:val="00D902FA"/>
    <w:rsid w:val="00E66C8A"/>
    <w:rsid w:val="00EB18F8"/>
    <w:rsid w:val="00ED69A4"/>
    <w:rsid w:val="00F46092"/>
    <w:rsid w:val="00F75465"/>
    <w:rsid w:val="00F758A6"/>
    <w:rsid w:val="00F8480F"/>
    <w:rsid w:val="00F924A9"/>
    <w:rsid w:val="00FF5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3E30"/>
  <w15:docId w15:val="{6D2B4DEC-6331-40A4-BD61-76863BB9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85"/>
      <w:ind w:left="34" w:hanging="10"/>
      <w:outlineLvl w:val="1"/>
    </w:pPr>
    <w:rPr>
      <w:rFonts w:ascii="Calibri" w:eastAsia="Calibri" w:hAnsi="Calibri" w:cs="Calibri"/>
      <w:color w:val="000000"/>
      <w:sz w:val="28"/>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pPr>
      <w:keepNext/>
      <w:keepLines/>
      <w:spacing w:after="206" w:line="216" w:lineRule="auto"/>
      <w:ind w:left="355" w:hanging="19"/>
      <w:jc w:val="center"/>
      <w:outlineLvl w:val="3"/>
    </w:pPr>
    <w:rPr>
      <w:rFonts w:ascii="Calibri" w:eastAsia="Calibri" w:hAnsi="Calibri" w:cs="Calibri"/>
      <w:color w:val="000000"/>
      <w:sz w:val="26"/>
    </w:rPr>
  </w:style>
  <w:style w:type="paragraph" w:styleId="Heading5">
    <w:name w:val="heading 5"/>
    <w:next w:val="Normal"/>
    <w:link w:val="Heading5Char"/>
    <w:uiPriority w:val="9"/>
    <w:unhideWhenUsed/>
    <w:qFormat/>
    <w:pPr>
      <w:keepNext/>
      <w:keepLines/>
      <w:spacing w:after="133"/>
      <w:ind w:left="182"/>
      <w:jc w:val="center"/>
      <w:outlineLvl w:val="4"/>
    </w:pPr>
    <w:rPr>
      <w:rFonts w:ascii="Calibri" w:eastAsia="Calibri" w:hAnsi="Calibri" w:cs="Calibri"/>
      <w:color w:val="000000"/>
      <w:sz w:val="20"/>
    </w:rPr>
  </w:style>
  <w:style w:type="paragraph" w:styleId="Heading6">
    <w:name w:val="heading 6"/>
    <w:next w:val="Normal"/>
    <w:link w:val="Heading6Char"/>
    <w:uiPriority w:val="9"/>
    <w:unhideWhenUsed/>
    <w:qFormat/>
    <w:pPr>
      <w:keepNext/>
      <w:keepLines/>
      <w:spacing w:after="232" w:line="216" w:lineRule="auto"/>
      <w:ind w:left="5" w:right="10" w:firstLine="10"/>
      <w:jc w:val="right"/>
      <w:outlineLvl w:val="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color w:val="000000"/>
      <w:sz w:val="20"/>
    </w:rPr>
  </w:style>
  <w:style w:type="character" w:customStyle="1" w:styleId="Heading6Char">
    <w:name w:val="Heading 6 Char"/>
    <w:link w:val="Heading6"/>
    <w:rPr>
      <w:rFonts w:ascii="Calibri" w:eastAsia="Calibri" w:hAnsi="Calibri" w:cs="Calibri"/>
      <w:color w:val="000000"/>
      <w:sz w:val="24"/>
    </w:rPr>
  </w:style>
  <w:style w:type="character" w:customStyle="1" w:styleId="Heading4Char">
    <w:name w:val="Heading 4 Char"/>
    <w:link w:val="Heading4"/>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28"/>
    </w:rPr>
  </w:style>
  <w:style w:type="character" w:customStyle="1" w:styleId="Heading2Char">
    <w:name w:val="Heading 2 Char"/>
    <w:link w:val="Heading2"/>
    <w:rPr>
      <w:rFonts w:ascii="Calibri" w:eastAsia="Calibri" w:hAnsi="Calibri" w:cs="Calibri"/>
      <w:color w:val="000000"/>
      <w:sz w:val="28"/>
      <w:u w:val="single" w:color="000000"/>
    </w:rPr>
  </w:style>
  <w:style w:type="character" w:customStyle="1" w:styleId="Heading3Char">
    <w:name w:val="Heading 3 Char"/>
    <w:link w:val="Heading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F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7AC"/>
    <w:rPr>
      <w:rFonts w:ascii="Calibri" w:eastAsia="Calibri" w:hAnsi="Calibri" w:cs="Calibri"/>
      <w:color w:val="000000"/>
    </w:rPr>
  </w:style>
  <w:style w:type="paragraph" w:styleId="Footer">
    <w:name w:val="footer"/>
    <w:basedOn w:val="Normal"/>
    <w:link w:val="FooterChar"/>
    <w:uiPriority w:val="99"/>
    <w:unhideWhenUsed/>
    <w:qFormat/>
    <w:rsid w:val="00465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7A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13</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Village of West Cove</dc:creator>
  <cp:keywords/>
  <cp:lastModifiedBy>Summer Village of West Cove</cp:lastModifiedBy>
  <cp:revision>17</cp:revision>
  <cp:lastPrinted>2022-03-24T21:54:00Z</cp:lastPrinted>
  <dcterms:created xsi:type="dcterms:W3CDTF">2020-07-29T15:55:00Z</dcterms:created>
  <dcterms:modified xsi:type="dcterms:W3CDTF">2022-03-24T21:55:00Z</dcterms:modified>
</cp:coreProperties>
</file>